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48" w:rsidRDefault="00BD4848">
      <w:pPr>
        <w:pStyle w:val="a4"/>
        <w:rPr>
          <w:b/>
        </w:rPr>
      </w:pPr>
      <w:r w:rsidRPr="00F541D4">
        <w:rPr>
          <w:b/>
        </w:rPr>
        <w:t>РОССИЙСКАЯ ФЕДЕРАЦИЯ</w:t>
      </w:r>
    </w:p>
    <w:p w:rsidR="00566577" w:rsidRPr="00F541D4" w:rsidRDefault="00566577">
      <w:pPr>
        <w:pStyle w:val="a4"/>
        <w:rPr>
          <w:b/>
        </w:rPr>
      </w:pPr>
      <w:r>
        <w:rPr>
          <w:b/>
        </w:rPr>
        <w:t xml:space="preserve">КРАСНОЯРСКИЙ КРАЙ </w:t>
      </w: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ЕРМАКОВСКИЙ РАЙОН</w:t>
      </w:r>
    </w:p>
    <w:p w:rsidR="00BD4848" w:rsidRPr="00F541D4" w:rsidRDefault="00BD4848">
      <w:pPr>
        <w:jc w:val="center"/>
        <w:rPr>
          <w:b/>
          <w:sz w:val="28"/>
        </w:rPr>
      </w:pPr>
      <w:r w:rsidRPr="00F541D4">
        <w:rPr>
          <w:b/>
          <w:sz w:val="28"/>
        </w:rPr>
        <w:t>АДМИНИСТРАЦИЯ РАЗЪЕЗЖЕНСКОГО СЕЛЬСОВЕТА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Е Н И Е</w:t>
      </w:r>
    </w:p>
    <w:p w:rsidR="00BD4848" w:rsidRDefault="00BD4848">
      <w:pPr>
        <w:jc w:val="center"/>
        <w:rPr>
          <w:sz w:val="28"/>
        </w:rPr>
      </w:pPr>
    </w:p>
    <w:p w:rsidR="00BD4848" w:rsidRDefault="00BD4848">
      <w:pPr>
        <w:rPr>
          <w:sz w:val="28"/>
        </w:rPr>
      </w:pPr>
    </w:p>
    <w:p w:rsidR="00BD4848" w:rsidRDefault="00BD4848">
      <w:pPr>
        <w:rPr>
          <w:sz w:val="28"/>
        </w:rPr>
      </w:pPr>
      <w:r>
        <w:rPr>
          <w:sz w:val="28"/>
        </w:rPr>
        <w:t xml:space="preserve">  </w:t>
      </w:r>
      <w:r w:rsidRPr="00507D68">
        <w:rPr>
          <w:sz w:val="28"/>
        </w:rPr>
        <w:t>«</w:t>
      </w:r>
      <w:r w:rsidR="00BF7695">
        <w:rPr>
          <w:sz w:val="28"/>
        </w:rPr>
        <w:t>27</w:t>
      </w:r>
      <w:r w:rsidR="00E3052B" w:rsidRPr="00507D68">
        <w:rPr>
          <w:sz w:val="28"/>
        </w:rPr>
        <w:t xml:space="preserve">» </w:t>
      </w:r>
      <w:r w:rsidR="00507D68" w:rsidRPr="00507D68">
        <w:rPr>
          <w:sz w:val="28"/>
        </w:rPr>
        <w:t xml:space="preserve"> </w:t>
      </w:r>
      <w:r w:rsidR="00BF7695">
        <w:rPr>
          <w:sz w:val="28"/>
        </w:rPr>
        <w:t xml:space="preserve"> декабря </w:t>
      </w:r>
      <w:r w:rsidRPr="00507D68">
        <w:rPr>
          <w:sz w:val="28"/>
        </w:rPr>
        <w:t xml:space="preserve"> </w:t>
      </w:r>
      <w:r w:rsidR="0057605C" w:rsidRPr="00507D68">
        <w:rPr>
          <w:sz w:val="28"/>
        </w:rPr>
        <w:t>20</w:t>
      </w:r>
      <w:r w:rsidR="006B523C">
        <w:rPr>
          <w:sz w:val="28"/>
        </w:rPr>
        <w:t>2</w:t>
      </w:r>
      <w:r w:rsidR="00BF7695">
        <w:rPr>
          <w:sz w:val="28"/>
        </w:rPr>
        <w:t>3</w:t>
      </w:r>
      <w:r w:rsidRPr="00507D68">
        <w:rPr>
          <w:sz w:val="28"/>
        </w:rPr>
        <w:t xml:space="preserve"> года            </w:t>
      </w:r>
      <w:r w:rsidR="002528D4" w:rsidRPr="00507D68">
        <w:rPr>
          <w:sz w:val="28"/>
        </w:rPr>
        <w:t xml:space="preserve">   </w:t>
      </w:r>
      <w:r w:rsidRPr="00507D68">
        <w:rPr>
          <w:sz w:val="28"/>
        </w:rPr>
        <w:t xml:space="preserve">       с. Разъезжее      </w:t>
      </w:r>
      <w:r w:rsidR="002528D4" w:rsidRPr="00507D68">
        <w:rPr>
          <w:sz w:val="28"/>
        </w:rPr>
        <w:t xml:space="preserve">  </w:t>
      </w:r>
      <w:r w:rsidRPr="00507D68">
        <w:rPr>
          <w:sz w:val="28"/>
        </w:rPr>
        <w:t xml:space="preserve">   </w:t>
      </w:r>
      <w:r w:rsidR="00567E41" w:rsidRPr="00507D68">
        <w:rPr>
          <w:sz w:val="28"/>
        </w:rPr>
        <w:t xml:space="preserve"> </w:t>
      </w:r>
      <w:r w:rsidR="007A7CBD" w:rsidRPr="00507D68">
        <w:rPr>
          <w:sz w:val="28"/>
        </w:rPr>
        <w:t xml:space="preserve">                   №   </w:t>
      </w:r>
      <w:r w:rsidR="00BF7695">
        <w:rPr>
          <w:sz w:val="28"/>
        </w:rPr>
        <w:t>52</w:t>
      </w:r>
      <w:bookmarkStart w:id="0" w:name="_GoBack"/>
      <w:bookmarkEnd w:id="0"/>
      <w:r w:rsidRPr="00507D68">
        <w:rPr>
          <w:sz w:val="28"/>
        </w:rPr>
        <w:t>п</w:t>
      </w:r>
    </w:p>
    <w:p w:rsidR="00BD4848" w:rsidRDefault="00BD4848">
      <w:pPr>
        <w:ind w:left="360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2B7D1E" w:rsidRPr="00954CEC" w:rsidTr="002528D4">
        <w:tc>
          <w:tcPr>
            <w:tcW w:w="6521" w:type="dxa"/>
            <w:shd w:val="clear" w:color="auto" w:fill="auto"/>
          </w:tcPr>
          <w:p w:rsidR="002B7D1E" w:rsidRPr="00954CEC" w:rsidRDefault="002B7D1E" w:rsidP="00905725">
            <w:pPr>
              <w:jc w:val="both"/>
              <w:rPr>
                <w:sz w:val="28"/>
              </w:rPr>
            </w:pPr>
            <w:r w:rsidRPr="00954CEC">
              <w:rPr>
                <w:sz w:val="28"/>
                <w:szCs w:val="28"/>
              </w:rPr>
              <w:t xml:space="preserve">О внесении изменений в  постановление от 27.09.2013 № 64п. «Об утверждении примерного  положения </w:t>
            </w:r>
            <w:r w:rsidRPr="002B7D1E">
              <w:rPr>
                <w:sz w:val="28"/>
                <w:szCs w:val="28"/>
              </w:rPr>
              <w:t>«О  системах</w:t>
            </w:r>
            <w:r w:rsidRPr="00954CEC">
              <w:rPr>
                <w:sz w:val="28"/>
                <w:szCs w:val="28"/>
              </w:rPr>
              <w:t xml:space="preserve"> </w:t>
            </w:r>
            <w:proofErr w:type="gramStart"/>
            <w:r w:rsidRPr="002B7D1E">
              <w:rPr>
                <w:sz w:val="28"/>
                <w:szCs w:val="28"/>
              </w:rPr>
              <w:t>оплаты  труда  работников</w:t>
            </w:r>
            <w:r w:rsidRPr="00954CEC">
              <w:rPr>
                <w:sz w:val="28"/>
                <w:szCs w:val="28"/>
              </w:rPr>
              <w:t xml:space="preserve"> органов </w:t>
            </w:r>
            <w:r w:rsidRPr="002B7D1E">
              <w:rPr>
                <w:sz w:val="28"/>
                <w:szCs w:val="28"/>
              </w:rPr>
              <w:t>администрации</w:t>
            </w:r>
            <w:proofErr w:type="gramEnd"/>
            <w:r w:rsidR="00905725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 Разъезженского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 xml:space="preserve">сельсовета, не относящихся к </w:t>
            </w:r>
            <w:r w:rsidRPr="00954CEC">
              <w:rPr>
                <w:sz w:val="28"/>
                <w:szCs w:val="28"/>
              </w:rPr>
              <w:t xml:space="preserve"> </w:t>
            </w:r>
            <w:r w:rsidRPr="002B7D1E">
              <w:rPr>
                <w:sz w:val="28"/>
                <w:szCs w:val="28"/>
              </w:rPr>
              <w:t>муниц</w:t>
            </w:r>
            <w:r w:rsidR="002528D4">
              <w:rPr>
                <w:sz w:val="28"/>
                <w:szCs w:val="28"/>
              </w:rPr>
              <w:t xml:space="preserve">ипальным должностям, должностям </w:t>
            </w:r>
            <w:r w:rsidRPr="00954CEC">
              <w:rPr>
                <w:sz w:val="28"/>
                <w:szCs w:val="28"/>
              </w:rPr>
              <w:t>муниципальной службы».</w:t>
            </w:r>
          </w:p>
        </w:tc>
      </w:tr>
    </w:tbl>
    <w:p w:rsidR="00690120" w:rsidRDefault="00690120" w:rsidP="00690120">
      <w:pPr>
        <w:jc w:val="both"/>
        <w:rPr>
          <w:sz w:val="28"/>
        </w:rPr>
      </w:pPr>
    </w:p>
    <w:p w:rsidR="00D77D9F" w:rsidRDefault="00905725" w:rsidP="00905725">
      <w:pPr>
        <w:jc w:val="both"/>
        <w:rPr>
          <w:sz w:val="28"/>
        </w:rPr>
      </w:pPr>
      <w:r>
        <w:rPr>
          <w:sz w:val="28"/>
          <w:szCs w:val="28"/>
        </w:rPr>
        <w:t xml:space="preserve">    </w:t>
      </w:r>
      <w:r w:rsidR="00637CA4">
        <w:rPr>
          <w:sz w:val="28"/>
          <w:szCs w:val="28"/>
        </w:rPr>
        <w:t xml:space="preserve">В </w:t>
      </w:r>
      <w:r w:rsidR="00D77D9F" w:rsidRPr="00795488">
        <w:rPr>
          <w:sz w:val="28"/>
          <w:szCs w:val="28"/>
        </w:rPr>
        <w:t xml:space="preserve">соответствии со статьей 135 Трудового кодекса Российской Федерации, </w:t>
      </w:r>
      <w:r w:rsidR="00363CA7" w:rsidRPr="00363CA7">
        <w:rPr>
          <w:sz w:val="28"/>
          <w:szCs w:val="28"/>
        </w:rPr>
        <w:t xml:space="preserve">Закона Красноярского края от 29.10.2009 г. № 9-3864 (ред. № 4-1353 </w:t>
      </w:r>
      <w:r w:rsidR="00363CA7">
        <w:rPr>
          <w:sz w:val="28"/>
          <w:szCs w:val="28"/>
        </w:rPr>
        <w:t xml:space="preserve">от 09.12.2022 г.) </w:t>
      </w:r>
      <w:r w:rsidR="00363CA7" w:rsidRPr="00363CA7">
        <w:rPr>
          <w:sz w:val="28"/>
          <w:szCs w:val="28"/>
        </w:rPr>
        <w:t>«О системах оплаты труда работников краевых государственных учреждений</w:t>
      </w:r>
      <w:r w:rsidR="00363CA7">
        <w:rPr>
          <w:rFonts w:ascii="Arial" w:hAnsi="Arial" w:cs="Arial"/>
        </w:rPr>
        <w:t xml:space="preserve">» </w:t>
      </w:r>
      <w:r w:rsidR="00D77D9F" w:rsidRPr="00795488">
        <w:rPr>
          <w:sz w:val="28"/>
          <w:szCs w:val="28"/>
        </w:rPr>
        <w:t xml:space="preserve">руководствуясь статьей </w:t>
      </w:r>
      <w:r w:rsidR="00D77D9F">
        <w:rPr>
          <w:sz w:val="28"/>
          <w:szCs w:val="28"/>
        </w:rPr>
        <w:t>18</w:t>
      </w:r>
      <w:r w:rsidR="00D77D9F" w:rsidRPr="00795488">
        <w:rPr>
          <w:sz w:val="28"/>
          <w:szCs w:val="28"/>
        </w:rPr>
        <w:t xml:space="preserve"> Устава </w:t>
      </w:r>
      <w:r w:rsidR="00D77D9F">
        <w:rPr>
          <w:sz w:val="28"/>
          <w:szCs w:val="28"/>
        </w:rPr>
        <w:t>Разъезжен</w:t>
      </w:r>
      <w:r w:rsidR="00D77D9F" w:rsidRPr="00795488">
        <w:rPr>
          <w:sz w:val="28"/>
          <w:szCs w:val="28"/>
        </w:rPr>
        <w:t>ского сельсовета  Ермаковского района Красноярского края</w:t>
      </w:r>
      <w:r w:rsidR="00D77D9F">
        <w:rPr>
          <w:sz w:val="28"/>
          <w:szCs w:val="28"/>
        </w:rPr>
        <w:t xml:space="preserve"> </w:t>
      </w:r>
      <w:r w:rsidR="00CF118B">
        <w:rPr>
          <w:sz w:val="28"/>
          <w:szCs w:val="28"/>
        </w:rPr>
        <w:t xml:space="preserve">  </w:t>
      </w:r>
      <w:r w:rsidR="00D77D9F">
        <w:rPr>
          <w:sz w:val="28"/>
        </w:rPr>
        <w:t>ПОСТАНОВЛЯЮ:</w:t>
      </w:r>
    </w:p>
    <w:p w:rsidR="00D77D9F" w:rsidRPr="00954CEC" w:rsidRDefault="00D77D9F" w:rsidP="00D77D9F">
      <w:pPr>
        <w:jc w:val="both"/>
        <w:rPr>
          <w:sz w:val="16"/>
          <w:szCs w:val="16"/>
        </w:rPr>
      </w:pPr>
    </w:p>
    <w:p w:rsidR="00F72A1D" w:rsidRPr="00F72A1D" w:rsidRDefault="00D77D9F" w:rsidP="004A2AB7">
      <w:pPr>
        <w:pStyle w:val="a5"/>
        <w:numPr>
          <w:ilvl w:val="0"/>
          <w:numId w:val="6"/>
        </w:numPr>
        <w:ind w:left="851" w:hanging="425"/>
        <w:jc w:val="both"/>
        <w:rPr>
          <w:sz w:val="28"/>
        </w:rPr>
      </w:pPr>
      <w:r w:rsidRPr="004A2AB7">
        <w:rPr>
          <w:sz w:val="28"/>
        </w:rPr>
        <w:t xml:space="preserve">Внести </w:t>
      </w:r>
      <w:r w:rsidRPr="004A2AB7">
        <w:rPr>
          <w:sz w:val="28"/>
          <w:szCs w:val="28"/>
        </w:rPr>
        <w:t xml:space="preserve">изменения в постановление от 27.09.2013 № 64п. </w:t>
      </w:r>
      <w:proofErr w:type="gramStart"/>
      <w:r w:rsidRPr="004A2AB7">
        <w:rPr>
          <w:sz w:val="28"/>
          <w:szCs w:val="28"/>
        </w:rPr>
        <w:t xml:space="preserve">«Об утверждении примерного  положения «О  системах оплаты  труда  работников органов администрации Разъезженского сельсовета, не относящихся к  муниципальным должностям, должностям муниципальной службы» </w:t>
      </w:r>
      <w:r w:rsidR="00CC1F9B" w:rsidRPr="004A2AB7">
        <w:rPr>
          <w:sz w:val="28"/>
          <w:szCs w:val="28"/>
        </w:rPr>
        <w:t>в редакции</w:t>
      </w:r>
      <w:r w:rsidR="006B523C">
        <w:rPr>
          <w:sz w:val="28"/>
        </w:rPr>
        <w:t xml:space="preserve"> от 30.09.2014 г.  № 33п</w:t>
      </w:r>
      <w:r w:rsidR="00CC1F9B" w:rsidRPr="004A2AB7">
        <w:rPr>
          <w:sz w:val="28"/>
        </w:rPr>
        <w:t>, в редакции от 2</w:t>
      </w:r>
      <w:r w:rsidR="006B523C">
        <w:rPr>
          <w:sz w:val="28"/>
        </w:rPr>
        <w:t>7.01.2015 г.  № 4п</w:t>
      </w:r>
      <w:r w:rsidR="00CC1F9B" w:rsidRPr="004A2AB7">
        <w:rPr>
          <w:sz w:val="28"/>
        </w:rPr>
        <w:t>, в</w:t>
      </w:r>
      <w:r w:rsidR="006B523C">
        <w:rPr>
          <w:sz w:val="28"/>
        </w:rPr>
        <w:t xml:space="preserve"> редакции от 30.04.2015  № 18п</w:t>
      </w:r>
      <w:r w:rsidR="00CC1F9B" w:rsidRPr="004A2AB7">
        <w:rPr>
          <w:sz w:val="28"/>
        </w:rPr>
        <w:t xml:space="preserve">, в </w:t>
      </w:r>
      <w:r w:rsidR="006B523C">
        <w:rPr>
          <w:sz w:val="28"/>
        </w:rPr>
        <w:t>редакции от 17.07.2015  № 43п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19.12.2016  № 87п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15.12.2017  № 70п</w:t>
      </w:r>
      <w:r w:rsidR="00CC1F9B" w:rsidRPr="00F72A1D">
        <w:rPr>
          <w:sz w:val="28"/>
        </w:rPr>
        <w:t xml:space="preserve">, </w:t>
      </w:r>
      <w:r w:rsidR="006B523C">
        <w:rPr>
          <w:sz w:val="28"/>
        </w:rPr>
        <w:t>в редакции от 16.01.2018  № 1п</w:t>
      </w:r>
      <w:r w:rsidR="00CC1F9B" w:rsidRPr="00F72A1D">
        <w:rPr>
          <w:sz w:val="28"/>
        </w:rPr>
        <w:t>,</w:t>
      </w:r>
      <w:r w:rsidR="00373142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</w:t>
      </w:r>
      <w:proofErr w:type="gramEnd"/>
      <w:r w:rsidR="006B523C">
        <w:rPr>
          <w:sz w:val="28"/>
        </w:rPr>
        <w:t xml:space="preserve"> от 28.05.2018  № 24п</w:t>
      </w:r>
      <w:r w:rsidR="00373142" w:rsidRPr="00F72A1D">
        <w:rPr>
          <w:sz w:val="28"/>
        </w:rPr>
        <w:t>,</w:t>
      </w:r>
      <w:r w:rsidR="00CC1F9B" w:rsidRPr="00F72A1D">
        <w:rPr>
          <w:sz w:val="28"/>
        </w:rPr>
        <w:t xml:space="preserve"> в редакции от 30.08.2018 </w:t>
      </w:r>
      <w:r w:rsidR="006B523C">
        <w:rPr>
          <w:sz w:val="28"/>
        </w:rPr>
        <w:t xml:space="preserve"> № 29п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25.12.2018  № 39п</w:t>
      </w:r>
      <w:r w:rsidR="00CC1F9B" w:rsidRPr="00F72A1D">
        <w:rPr>
          <w:sz w:val="28"/>
        </w:rPr>
        <w:t>, в</w:t>
      </w:r>
      <w:r w:rsidR="006B523C">
        <w:rPr>
          <w:sz w:val="28"/>
        </w:rPr>
        <w:t xml:space="preserve"> редакции от 01.03.2019  № 17п</w:t>
      </w:r>
      <w:r w:rsidR="00CC1F9B" w:rsidRPr="00F72A1D">
        <w:rPr>
          <w:sz w:val="28"/>
        </w:rPr>
        <w:t>,</w:t>
      </w:r>
      <w:r w:rsidR="00E2628A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 от 25.09.2019  № 46п</w:t>
      </w:r>
      <w:r w:rsidR="00851BF5" w:rsidRPr="00F72A1D">
        <w:rPr>
          <w:sz w:val="28"/>
        </w:rPr>
        <w:t>, в</w:t>
      </w:r>
      <w:r w:rsidR="006B523C">
        <w:rPr>
          <w:sz w:val="28"/>
        </w:rPr>
        <w:t xml:space="preserve"> редакции от 26.12.2019  № 52п</w:t>
      </w:r>
      <w:r w:rsidR="00851BF5" w:rsidRPr="00F72A1D">
        <w:rPr>
          <w:sz w:val="28"/>
        </w:rPr>
        <w:t>,</w:t>
      </w:r>
      <w:r w:rsidR="00373142" w:rsidRPr="00F72A1D">
        <w:rPr>
          <w:sz w:val="28"/>
        </w:rPr>
        <w:t xml:space="preserve"> </w:t>
      </w:r>
      <w:r w:rsidR="006B523C">
        <w:rPr>
          <w:sz w:val="28"/>
        </w:rPr>
        <w:t>в редакции от 03.02.2020  № 4п</w:t>
      </w:r>
      <w:r w:rsidR="00373142" w:rsidRPr="00F72A1D">
        <w:rPr>
          <w:sz w:val="28"/>
        </w:rPr>
        <w:t>,</w:t>
      </w:r>
      <w:r w:rsidR="009F6C41" w:rsidRPr="00F72A1D">
        <w:rPr>
          <w:sz w:val="28"/>
        </w:rPr>
        <w:t xml:space="preserve"> в</w:t>
      </w:r>
      <w:r w:rsidR="006B523C">
        <w:rPr>
          <w:sz w:val="28"/>
        </w:rPr>
        <w:t xml:space="preserve"> редакции от 14.05.2020  № 14п</w:t>
      </w:r>
      <w:r w:rsidR="009F6C41" w:rsidRPr="00F72A1D">
        <w:rPr>
          <w:sz w:val="28"/>
        </w:rPr>
        <w:t>, в</w:t>
      </w:r>
      <w:r w:rsidR="006B523C">
        <w:rPr>
          <w:sz w:val="28"/>
        </w:rPr>
        <w:t xml:space="preserve"> редакции от 01.06.2020  № 15п</w:t>
      </w:r>
      <w:r w:rsidR="009F6C41" w:rsidRPr="00F72A1D">
        <w:rPr>
          <w:sz w:val="28"/>
        </w:rPr>
        <w:t>, в</w:t>
      </w:r>
      <w:r w:rsidR="006B523C">
        <w:rPr>
          <w:sz w:val="28"/>
        </w:rPr>
        <w:t xml:space="preserve"> редакции от 07.11.2020  № 48п</w:t>
      </w:r>
      <w:r w:rsidR="009F6C41" w:rsidRPr="00F72A1D">
        <w:rPr>
          <w:sz w:val="28"/>
        </w:rPr>
        <w:t>,</w:t>
      </w:r>
      <w:r w:rsidR="006B523C">
        <w:rPr>
          <w:sz w:val="28"/>
        </w:rPr>
        <w:t xml:space="preserve"> в редакции от 11.01.2021 № 1п</w:t>
      </w:r>
      <w:r w:rsidR="00BC56EF">
        <w:rPr>
          <w:sz w:val="28"/>
        </w:rPr>
        <w:t>,</w:t>
      </w:r>
      <w:r w:rsidRPr="00F72A1D">
        <w:rPr>
          <w:sz w:val="28"/>
        </w:rPr>
        <w:t xml:space="preserve"> </w:t>
      </w:r>
      <w:r w:rsidR="009A009C">
        <w:rPr>
          <w:sz w:val="28"/>
        </w:rPr>
        <w:t xml:space="preserve">в редакции от 27.12.2021 № 44 </w:t>
      </w:r>
      <w:proofErr w:type="gramStart"/>
      <w:r w:rsidR="009A009C">
        <w:rPr>
          <w:sz w:val="28"/>
        </w:rPr>
        <w:t>п</w:t>
      </w:r>
      <w:proofErr w:type="gramEnd"/>
      <w:r w:rsidR="009A009C">
        <w:rPr>
          <w:sz w:val="28"/>
        </w:rPr>
        <w:t>, в редакции от 03.06.202</w:t>
      </w:r>
      <w:r w:rsidR="00A365C5">
        <w:rPr>
          <w:sz w:val="28"/>
        </w:rPr>
        <w:t>2</w:t>
      </w:r>
      <w:r w:rsidR="00DD6F5D">
        <w:rPr>
          <w:sz w:val="28"/>
        </w:rPr>
        <w:t xml:space="preserve"> № 25 </w:t>
      </w:r>
      <w:proofErr w:type="gramStart"/>
      <w:r w:rsidR="00DD6F5D">
        <w:rPr>
          <w:sz w:val="28"/>
        </w:rPr>
        <w:t>п</w:t>
      </w:r>
      <w:proofErr w:type="gramEnd"/>
      <w:r w:rsidR="00DD6F5D">
        <w:rPr>
          <w:sz w:val="28"/>
        </w:rPr>
        <w:t>,</w:t>
      </w:r>
      <w:r w:rsidR="006E619F">
        <w:rPr>
          <w:sz w:val="28"/>
        </w:rPr>
        <w:t xml:space="preserve"> в </w:t>
      </w:r>
      <w:r w:rsidR="00DD6F5D" w:rsidRPr="00DD6F5D">
        <w:rPr>
          <w:sz w:val="28"/>
        </w:rPr>
        <w:t xml:space="preserve"> </w:t>
      </w:r>
      <w:r w:rsidR="00DD6F5D">
        <w:rPr>
          <w:sz w:val="28"/>
        </w:rPr>
        <w:t>редакции от 01.07.2022 № 27 п</w:t>
      </w:r>
      <w:r w:rsidR="006E619F">
        <w:rPr>
          <w:sz w:val="28"/>
        </w:rPr>
        <w:t>,</w:t>
      </w:r>
      <w:r w:rsidR="006E619F" w:rsidRPr="006E619F">
        <w:rPr>
          <w:sz w:val="28"/>
        </w:rPr>
        <w:t xml:space="preserve"> </w:t>
      </w:r>
      <w:r w:rsidR="006E619F">
        <w:rPr>
          <w:sz w:val="28"/>
        </w:rPr>
        <w:t xml:space="preserve">в </w:t>
      </w:r>
      <w:r w:rsidR="006E619F" w:rsidRPr="00DD6F5D">
        <w:rPr>
          <w:sz w:val="28"/>
        </w:rPr>
        <w:t xml:space="preserve"> </w:t>
      </w:r>
      <w:r w:rsidR="006E619F">
        <w:rPr>
          <w:sz w:val="28"/>
        </w:rPr>
        <w:t>редакции от 27.12.2022 № 44 п,</w:t>
      </w:r>
      <w:r w:rsidR="006E619F" w:rsidRPr="006E619F">
        <w:rPr>
          <w:sz w:val="28"/>
        </w:rPr>
        <w:t xml:space="preserve"> </w:t>
      </w:r>
      <w:r w:rsidR="006E619F">
        <w:rPr>
          <w:sz w:val="28"/>
        </w:rPr>
        <w:t xml:space="preserve">в </w:t>
      </w:r>
      <w:r w:rsidR="006E619F" w:rsidRPr="00DD6F5D">
        <w:rPr>
          <w:sz w:val="28"/>
        </w:rPr>
        <w:t xml:space="preserve"> </w:t>
      </w:r>
      <w:r w:rsidR="006E619F">
        <w:rPr>
          <w:sz w:val="28"/>
        </w:rPr>
        <w:t>редакции от 05.06.2023 № 24 п</w:t>
      </w:r>
    </w:p>
    <w:p w:rsidR="00764E3A" w:rsidRPr="00764E3A" w:rsidRDefault="00764E3A" w:rsidP="00764E3A">
      <w:pPr>
        <w:pStyle w:val="a7"/>
        <w:numPr>
          <w:ilvl w:val="1"/>
          <w:numId w:val="6"/>
        </w:numPr>
        <w:spacing w:before="0" w:beforeAutospacing="0" w:after="0" w:afterAutospacing="0"/>
        <w:ind w:left="709" w:firstLine="0"/>
        <w:jc w:val="both"/>
        <w:rPr>
          <w:color w:val="000000"/>
          <w:sz w:val="28"/>
          <w:szCs w:val="28"/>
        </w:rPr>
      </w:pPr>
      <w:r w:rsidRPr="00764E3A">
        <w:rPr>
          <w:b/>
          <w:color w:val="000000"/>
          <w:sz w:val="28"/>
          <w:szCs w:val="28"/>
        </w:rPr>
        <w:t>Пункт 5.1</w:t>
      </w:r>
      <w:r w:rsidRPr="00764E3A">
        <w:rPr>
          <w:color w:val="000000"/>
          <w:sz w:val="28"/>
          <w:szCs w:val="28"/>
        </w:rPr>
        <w:t xml:space="preserve"> раздела </w:t>
      </w:r>
      <w:r w:rsidRPr="00764E3A">
        <w:rPr>
          <w:b/>
          <w:color w:val="000000"/>
          <w:sz w:val="28"/>
          <w:szCs w:val="28"/>
        </w:rPr>
        <w:t>5.</w:t>
      </w:r>
      <w:r w:rsidRPr="00764E3A">
        <w:rPr>
          <w:color w:val="000000"/>
          <w:sz w:val="28"/>
          <w:szCs w:val="28"/>
        </w:rPr>
        <w:t xml:space="preserve"> </w:t>
      </w:r>
      <w:r w:rsidRPr="00764E3A">
        <w:rPr>
          <w:b/>
          <w:color w:val="000000"/>
          <w:sz w:val="28"/>
          <w:szCs w:val="28"/>
        </w:rPr>
        <w:t>Выплаты стимулирующего характера</w:t>
      </w:r>
      <w:r w:rsidRPr="00764E3A">
        <w:rPr>
          <w:color w:val="000000"/>
          <w:sz w:val="28"/>
          <w:szCs w:val="28"/>
        </w:rPr>
        <w:t xml:space="preserve"> изложить в следующей редакции:</w:t>
      </w:r>
    </w:p>
    <w:p w:rsidR="00764E3A" w:rsidRPr="00764E3A" w:rsidRDefault="00764E3A" w:rsidP="00764E3A">
      <w:pPr>
        <w:ind w:left="851"/>
        <w:jc w:val="both"/>
        <w:rPr>
          <w:color w:val="000000"/>
          <w:sz w:val="28"/>
          <w:szCs w:val="28"/>
        </w:rPr>
      </w:pPr>
      <w:bookmarkStart w:id="1" w:name="sub_33"/>
      <w:r w:rsidRPr="00764E3A">
        <w:rPr>
          <w:color w:val="000000"/>
          <w:sz w:val="28"/>
          <w:szCs w:val="28"/>
        </w:rPr>
        <w:lastRenderedPageBreak/>
        <w:t>К выплатам стимулирующего характера относятся выплаты, направленные на стимулирование работников к качественным результатам труда, а также поощрение за выполненную работу.</w:t>
      </w:r>
      <w:bookmarkEnd w:id="1"/>
    </w:p>
    <w:p w:rsidR="00764E3A" w:rsidRPr="00764E3A" w:rsidRDefault="00764E3A" w:rsidP="00764E3A">
      <w:pPr>
        <w:pStyle w:val="a5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В пределах утвержденного фонда оплаты труда работникам могут устанавливаться следующие выплаты стимулирующего характера:</w:t>
      </w:r>
    </w:p>
    <w:p w:rsidR="00764E3A" w:rsidRPr="00764E3A" w:rsidRDefault="00764E3A" w:rsidP="00764E3A">
      <w:pPr>
        <w:pStyle w:val="a5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- выплаты за важность выполняемой работы, степень самостоятельности и ответственности при выполнении поставленных задач;</w:t>
      </w:r>
    </w:p>
    <w:p w:rsidR="00764E3A" w:rsidRPr="00764E3A" w:rsidRDefault="00764E3A" w:rsidP="00764E3A">
      <w:pPr>
        <w:pStyle w:val="a5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- выплаты за интенсивность и высокие результаты работы;</w:t>
      </w:r>
    </w:p>
    <w:p w:rsidR="00764E3A" w:rsidRPr="00764E3A" w:rsidRDefault="00764E3A" w:rsidP="00764E3A">
      <w:pPr>
        <w:pStyle w:val="a5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- выплаты за качество выполняемых работ;</w:t>
      </w:r>
    </w:p>
    <w:p w:rsidR="00764E3A" w:rsidRPr="00764E3A" w:rsidRDefault="00764E3A" w:rsidP="00764E3A">
      <w:pPr>
        <w:pStyle w:val="a5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- персональные выплаты: за квалификационную категорию, за опыт работы; за сложность, напряженность и особый режим работы; в целях повышения уровня оплаты труда молодым специалистам, в целях обеспечения заработной платы работника на уровне размера минимальной заработной платы (минимального </w:t>
      </w:r>
      <w:proofErr w:type="gramStart"/>
      <w:r w:rsidRPr="00764E3A">
        <w:rPr>
          <w:color w:val="000000"/>
          <w:sz w:val="28"/>
          <w:szCs w:val="28"/>
        </w:rPr>
        <w:t>размера оплаты труда</w:t>
      </w:r>
      <w:proofErr w:type="gramEnd"/>
      <w:r w:rsidRPr="00764E3A">
        <w:rPr>
          <w:color w:val="000000"/>
          <w:sz w:val="28"/>
          <w:szCs w:val="28"/>
        </w:rPr>
        <w:t>); в целях обеспечения региональной выплаты;</w:t>
      </w:r>
    </w:p>
    <w:p w:rsidR="00764E3A" w:rsidRPr="00764E3A" w:rsidRDefault="00764E3A" w:rsidP="00764E3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64E3A">
        <w:rPr>
          <w:color w:val="000000"/>
          <w:sz w:val="28"/>
          <w:szCs w:val="28"/>
        </w:rPr>
        <w:t>- специальная краевая выплата;</w:t>
      </w:r>
    </w:p>
    <w:p w:rsidR="00764E3A" w:rsidRPr="00764E3A" w:rsidRDefault="00764E3A" w:rsidP="00764E3A">
      <w:pPr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64E3A">
        <w:rPr>
          <w:color w:val="000000"/>
          <w:sz w:val="28"/>
          <w:szCs w:val="28"/>
        </w:rPr>
        <w:t>- выплаты по итогам работы.</w:t>
      </w:r>
    </w:p>
    <w:p w:rsidR="00764E3A" w:rsidRP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1.2. В </w:t>
      </w:r>
      <w:r w:rsidRPr="00764E3A">
        <w:rPr>
          <w:b/>
          <w:color w:val="000000"/>
          <w:sz w:val="28"/>
          <w:szCs w:val="28"/>
        </w:rPr>
        <w:t>подпункте 5.6.6</w:t>
      </w:r>
      <w:r w:rsidRPr="00764E3A">
        <w:rPr>
          <w:b/>
          <w:bCs/>
          <w:color w:val="000000"/>
          <w:sz w:val="28"/>
          <w:szCs w:val="28"/>
        </w:rPr>
        <w:t>.</w:t>
      </w:r>
      <w:r w:rsidRPr="00764E3A">
        <w:rPr>
          <w:color w:val="000000"/>
          <w:sz w:val="28"/>
          <w:szCs w:val="28"/>
        </w:rPr>
        <w:t xml:space="preserve"> раздела </w:t>
      </w:r>
      <w:r w:rsidRPr="00764E3A">
        <w:rPr>
          <w:b/>
          <w:color w:val="000000"/>
          <w:sz w:val="28"/>
          <w:szCs w:val="28"/>
        </w:rPr>
        <w:t>5.</w:t>
      </w:r>
      <w:r w:rsidRPr="00764E3A">
        <w:rPr>
          <w:color w:val="000000"/>
          <w:sz w:val="28"/>
          <w:szCs w:val="28"/>
        </w:rPr>
        <w:t xml:space="preserve"> </w:t>
      </w:r>
      <w:r w:rsidRPr="00764E3A">
        <w:rPr>
          <w:b/>
          <w:color w:val="000000"/>
          <w:sz w:val="28"/>
          <w:szCs w:val="28"/>
        </w:rPr>
        <w:t>Выплаты стимулирующего характера</w:t>
      </w:r>
      <w:r w:rsidRPr="00764E3A">
        <w:rPr>
          <w:b/>
          <w:bCs/>
          <w:color w:val="000000"/>
          <w:sz w:val="28"/>
          <w:szCs w:val="28"/>
        </w:rPr>
        <w:t xml:space="preserve"> </w:t>
      </w:r>
      <w:r w:rsidRPr="00764E3A">
        <w:rPr>
          <w:color w:val="000000"/>
          <w:sz w:val="28"/>
          <w:szCs w:val="28"/>
        </w:rPr>
        <w:t> слова «с 1 января 2023 года в размере 25988.00 рублей» заменить словами «с 1 января 2024 года в размере 30 787 рублей».</w:t>
      </w:r>
    </w:p>
    <w:p w:rsidR="00764E3A" w:rsidRP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1.3. Раздел </w:t>
      </w:r>
      <w:r w:rsidRPr="00764E3A">
        <w:rPr>
          <w:b/>
          <w:color w:val="000000"/>
          <w:sz w:val="28"/>
          <w:szCs w:val="28"/>
        </w:rPr>
        <w:t>5.</w:t>
      </w:r>
      <w:r w:rsidRPr="00764E3A">
        <w:rPr>
          <w:color w:val="000000"/>
          <w:sz w:val="28"/>
          <w:szCs w:val="28"/>
        </w:rPr>
        <w:t xml:space="preserve"> </w:t>
      </w:r>
      <w:r w:rsidRPr="00764E3A">
        <w:rPr>
          <w:b/>
          <w:color w:val="000000"/>
          <w:sz w:val="28"/>
          <w:szCs w:val="28"/>
        </w:rPr>
        <w:t xml:space="preserve">Выплаты стимулирующего характера </w:t>
      </w:r>
      <w:r w:rsidRPr="00764E3A">
        <w:rPr>
          <w:color w:val="000000"/>
          <w:sz w:val="28"/>
          <w:szCs w:val="28"/>
        </w:rPr>
        <w:t xml:space="preserve">дополнить </w:t>
      </w:r>
      <w:r w:rsidRPr="00764E3A">
        <w:rPr>
          <w:b/>
          <w:color w:val="000000"/>
          <w:sz w:val="28"/>
          <w:szCs w:val="28"/>
        </w:rPr>
        <w:t xml:space="preserve">подпунктом 5.7.4. </w:t>
      </w:r>
      <w:r w:rsidRPr="00764E3A">
        <w:rPr>
          <w:color w:val="000000"/>
          <w:sz w:val="28"/>
          <w:szCs w:val="28"/>
        </w:rPr>
        <w:t xml:space="preserve">следующего содержания: 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764E3A">
        <w:rPr>
          <w:color w:val="000000"/>
          <w:sz w:val="28"/>
          <w:szCs w:val="28"/>
        </w:rPr>
        <w:t>5.7.4.</w:t>
      </w:r>
      <w:r w:rsidRPr="00764E3A">
        <w:rPr>
          <w:sz w:val="28"/>
          <w:szCs w:val="28"/>
        </w:rPr>
        <w:t xml:space="preserve"> </w:t>
      </w:r>
      <w:r w:rsidRPr="00764E3A">
        <w:rPr>
          <w:color w:val="000000"/>
          <w:sz w:val="28"/>
          <w:szCs w:val="28"/>
        </w:rPr>
        <w:t xml:space="preserve">Специальная краевая выплата устанавливается в целях </w:t>
      </w:r>
      <w:r>
        <w:rPr>
          <w:color w:val="000000"/>
          <w:sz w:val="28"/>
          <w:szCs w:val="28"/>
        </w:rPr>
        <w:t xml:space="preserve">         </w:t>
      </w:r>
      <w:proofErr w:type="gramStart"/>
      <w:r w:rsidRPr="00764E3A">
        <w:rPr>
          <w:color w:val="000000"/>
          <w:sz w:val="28"/>
          <w:szCs w:val="28"/>
        </w:rPr>
        <w:t>повышения уровня оплаты труда работников</w:t>
      </w:r>
      <w:proofErr w:type="gramEnd"/>
      <w:r w:rsidRPr="00764E3A">
        <w:rPr>
          <w:color w:val="000000"/>
          <w:sz w:val="28"/>
          <w:szCs w:val="28"/>
        </w:rPr>
        <w:t>.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 Размер специальной краевой выплаты работникам учреждения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</w:t>
      </w:r>
      <w:r w:rsidRPr="00764E3A">
        <w:rPr>
          <w:color w:val="000000"/>
          <w:sz w:val="28"/>
          <w:szCs w:val="28"/>
        </w:rPr>
        <w:lastRenderedPageBreak/>
        <w:t xml:space="preserve">оплаты труда, за исключением пособий по временной нетрудоспособности, увеличивается. 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Размер увеличения рассчитывается по формуле: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СКВув</w:t>
      </w:r>
      <w:proofErr w:type="spellEnd"/>
      <w:r w:rsidRPr="00764E3A">
        <w:rPr>
          <w:color w:val="000000"/>
          <w:sz w:val="28"/>
          <w:szCs w:val="28"/>
        </w:rPr>
        <w:t xml:space="preserve"> = </w:t>
      </w:r>
      <w:proofErr w:type="spellStart"/>
      <w:r w:rsidRPr="00764E3A">
        <w:rPr>
          <w:color w:val="000000"/>
          <w:sz w:val="28"/>
          <w:szCs w:val="28"/>
        </w:rPr>
        <w:t>Отп</w:t>
      </w:r>
      <w:proofErr w:type="spellEnd"/>
      <w:r w:rsidRPr="00764E3A">
        <w:rPr>
          <w:color w:val="000000"/>
          <w:sz w:val="28"/>
          <w:szCs w:val="28"/>
        </w:rPr>
        <w:t xml:space="preserve"> x </w:t>
      </w:r>
      <w:proofErr w:type="spellStart"/>
      <w:r w:rsidRPr="00764E3A">
        <w:rPr>
          <w:color w:val="000000"/>
          <w:sz w:val="28"/>
          <w:szCs w:val="28"/>
        </w:rPr>
        <w:t>Кув</w:t>
      </w:r>
      <w:proofErr w:type="spellEnd"/>
      <w:r w:rsidRPr="00764E3A">
        <w:rPr>
          <w:color w:val="000000"/>
          <w:sz w:val="28"/>
          <w:szCs w:val="28"/>
        </w:rPr>
        <w:t xml:space="preserve"> – </w:t>
      </w:r>
      <w:proofErr w:type="spellStart"/>
      <w:r w:rsidRPr="00764E3A">
        <w:rPr>
          <w:color w:val="000000"/>
          <w:sz w:val="28"/>
          <w:szCs w:val="28"/>
        </w:rPr>
        <w:t>Отп</w:t>
      </w:r>
      <w:proofErr w:type="spellEnd"/>
      <w:r w:rsidRPr="00764E3A">
        <w:rPr>
          <w:color w:val="000000"/>
          <w:sz w:val="28"/>
          <w:szCs w:val="28"/>
        </w:rPr>
        <w:t>, (1)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где: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СКВув</w:t>
      </w:r>
      <w:proofErr w:type="spellEnd"/>
      <w:r w:rsidRPr="00764E3A">
        <w:rPr>
          <w:color w:val="000000"/>
          <w:sz w:val="28"/>
          <w:szCs w:val="28"/>
        </w:rPr>
        <w:t xml:space="preserve"> – размер увеличения специальной краевой выплаты;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Отп</w:t>
      </w:r>
      <w:proofErr w:type="spellEnd"/>
      <w:r w:rsidRPr="00764E3A">
        <w:rPr>
          <w:color w:val="000000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Кув</w:t>
      </w:r>
      <w:proofErr w:type="spellEnd"/>
      <w:r w:rsidRPr="00764E3A">
        <w:rPr>
          <w:color w:val="000000"/>
          <w:sz w:val="28"/>
          <w:szCs w:val="28"/>
        </w:rPr>
        <w:t xml:space="preserve"> – коэффициент увеличения специальной краевой выплаты.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764E3A">
        <w:rPr>
          <w:color w:val="000000"/>
          <w:sz w:val="28"/>
          <w:szCs w:val="28"/>
        </w:rPr>
        <w:t>Кув</w:t>
      </w:r>
      <w:proofErr w:type="spellEnd"/>
      <w:r w:rsidRPr="00764E3A">
        <w:rPr>
          <w:color w:val="000000"/>
          <w:sz w:val="28"/>
          <w:szCs w:val="28"/>
        </w:rPr>
        <w:t xml:space="preserve"> определяется следующим образом: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Кув</w:t>
      </w:r>
      <w:proofErr w:type="spellEnd"/>
      <w:r w:rsidRPr="00764E3A">
        <w:rPr>
          <w:color w:val="000000"/>
          <w:sz w:val="28"/>
          <w:szCs w:val="28"/>
        </w:rPr>
        <w:t xml:space="preserve"> = (Зпф</w:t>
      </w:r>
      <w:proofErr w:type="gramStart"/>
      <w:r w:rsidRPr="00764E3A">
        <w:rPr>
          <w:color w:val="000000"/>
          <w:sz w:val="28"/>
          <w:szCs w:val="28"/>
        </w:rPr>
        <w:t>1</w:t>
      </w:r>
      <w:proofErr w:type="gramEnd"/>
      <w:r w:rsidRPr="00764E3A">
        <w:rPr>
          <w:color w:val="000000"/>
          <w:sz w:val="28"/>
          <w:szCs w:val="28"/>
        </w:rPr>
        <w:t xml:space="preserve"> + (СКВ х </w:t>
      </w:r>
      <w:proofErr w:type="spellStart"/>
      <w:r w:rsidRPr="00764E3A">
        <w:rPr>
          <w:color w:val="000000"/>
          <w:sz w:val="28"/>
          <w:szCs w:val="28"/>
        </w:rPr>
        <w:t>Кмес</w:t>
      </w:r>
      <w:proofErr w:type="spellEnd"/>
      <w:r w:rsidRPr="00764E3A">
        <w:rPr>
          <w:color w:val="000000"/>
          <w:sz w:val="28"/>
          <w:szCs w:val="28"/>
        </w:rPr>
        <w:t xml:space="preserve"> х </w:t>
      </w:r>
      <w:proofErr w:type="spellStart"/>
      <w:r w:rsidRPr="00764E3A">
        <w:rPr>
          <w:color w:val="000000"/>
          <w:sz w:val="28"/>
          <w:szCs w:val="28"/>
        </w:rPr>
        <w:t>Крк</w:t>
      </w:r>
      <w:proofErr w:type="spellEnd"/>
      <w:r w:rsidRPr="00764E3A">
        <w:rPr>
          <w:color w:val="000000"/>
          <w:sz w:val="28"/>
          <w:szCs w:val="28"/>
        </w:rPr>
        <w:t>) + Зпф2) / (Зпф1 + Зпф2), (2)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где: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Зпф</w:t>
      </w:r>
      <w:proofErr w:type="gramStart"/>
      <w:r w:rsidRPr="00764E3A">
        <w:rPr>
          <w:color w:val="000000"/>
          <w:sz w:val="28"/>
          <w:szCs w:val="28"/>
        </w:rPr>
        <w:t>1</w:t>
      </w:r>
      <w:proofErr w:type="gramEnd"/>
      <w:r w:rsidRPr="00764E3A">
        <w:rPr>
          <w:color w:val="000000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</w:p>
    <w:p w:rsidR="00764E3A" w:rsidRPr="00764E3A" w:rsidRDefault="00764E3A" w:rsidP="00764E3A">
      <w:pPr>
        <w:pStyle w:val="a7"/>
        <w:spacing w:before="0" w:beforeAutospacing="0" w:after="0"/>
        <w:ind w:left="709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 xml:space="preserve">в соответствии с нормативными правовыми актами Российской </w:t>
      </w:r>
      <w:r>
        <w:rPr>
          <w:color w:val="000000"/>
          <w:sz w:val="28"/>
          <w:szCs w:val="28"/>
        </w:rPr>
        <w:t xml:space="preserve"> </w:t>
      </w:r>
      <w:r w:rsidRPr="00764E3A">
        <w:rPr>
          <w:color w:val="000000"/>
          <w:sz w:val="28"/>
          <w:szCs w:val="28"/>
        </w:rPr>
        <w:t>Федерации, за период до 1 января 2024 года;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Зпф</w:t>
      </w:r>
      <w:proofErr w:type="gramStart"/>
      <w:r w:rsidRPr="00764E3A">
        <w:rPr>
          <w:color w:val="000000"/>
          <w:sz w:val="28"/>
          <w:szCs w:val="28"/>
        </w:rPr>
        <w:t>2</w:t>
      </w:r>
      <w:proofErr w:type="gramEnd"/>
      <w:r w:rsidRPr="00764E3A">
        <w:rPr>
          <w:color w:val="000000"/>
          <w:sz w:val="28"/>
          <w:szCs w:val="28"/>
        </w:rPr>
        <w:t xml:space="preserve"> – фактически начисленная заработная плата работников учреждений, учитываемая при определении среднего дневного заработка 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в соответствии с нормативными правовыми актами Российской Федерации, за период с 1 января 2024 года;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СКВ – специальная краевая выплата;</w:t>
      </w:r>
    </w:p>
    <w:p w:rsidR="00764E3A" w:rsidRPr="00764E3A" w:rsidRDefault="00764E3A" w:rsidP="00764E3A">
      <w:pPr>
        <w:pStyle w:val="a7"/>
        <w:spacing w:before="0" w:beforeAutospacing="0" w:after="0"/>
        <w:ind w:left="786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t>Кмес</w:t>
      </w:r>
      <w:proofErr w:type="spellEnd"/>
      <w:r w:rsidRPr="00764E3A">
        <w:rPr>
          <w:color w:val="000000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764E3A" w:rsidRPr="00764E3A" w:rsidRDefault="00764E3A" w:rsidP="00764E3A">
      <w:pPr>
        <w:pStyle w:val="a7"/>
        <w:spacing w:before="0" w:beforeAutospacing="0" w:after="0" w:afterAutospacing="0"/>
        <w:ind w:left="851" w:hanging="65"/>
        <w:jc w:val="both"/>
        <w:rPr>
          <w:color w:val="000000"/>
          <w:sz w:val="28"/>
          <w:szCs w:val="28"/>
        </w:rPr>
      </w:pPr>
      <w:proofErr w:type="spellStart"/>
      <w:r w:rsidRPr="00764E3A">
        <w:rPr>
          <w:color w:val="000000"/>
          <w:sz w:val="28"/>
          <w:szCs w:val="28"/>
        </w:rPr>
        <w:lastRenderedPageBreak/>
        <w:t>Крк</w:t>
      </w:r>
      <w:proofErr w:type="spellEnd"/>
      <w:r w:rsidRPr="00764E3A">
        <w:rPr>
          <w:color w:val="000000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proofErr w:type="gramStart"/>
      <w:r w:rsidRPr="00764E3A">
        <w:rPr>
          <w:color w:val="000000"/>
          <w:sz w:val="28"/>
          <w:szCs w:val="28"/>
        </w:rPr>
        <w:t>.»</w:t>
      </w:r>
      <w:proofErr w:type="gramEnd"/>
    </w:p>
    <w:p w:rsid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1.4.</w:t>
      </w:r>
      <w:r w:rsidRPr="00764E3A">
        <w:rPr>
          <w:sz w:val="28"/>
          <w:szCs w:val="28"/>
        </w:rPr>
        <w:t xml:space="preserve"> </w:t>
      </w:r>
      <w:r w:rsidRPr="00764E3A">
        <w:rPr>
          <w:color w:val="000000"/>
          <w:sz w:val="28"/>
          <w:szCs w:val="28"/>
        </w:rPr>
        <w:t xml:space="preserve">В </w:t>
      </w:r>
      <w:r w:rsidRPr="00764E3A">
        <w:rPr>
          <w:b/>
          <w:color w:val="000000"/>
          <w:sz w:val="28"/>
          <w:szCs w:val="28"/>
        </w:rPr>
        <w:t>пункте 5.8</w:t>
      </w:r>
      <w:r w:rsidRPr="00764E3A">
        <w:rPr>
          <w:color w:val="000000"/>
          <w:sz w:val="28"/>
          <w:szCs w:val="28"/>
        </w:rPr>
        <w:t xml:space="preserve"> слова «за исключением персональных выплат и выплат по итогам работы» заменить словами «за исключением персональных выплат, специальной краевой выплаты и выплат по итогам работы»;</w:t>
      </w:r>
    </w:p>
    <w:p w:rsidR="00764E3A" w:rsidRP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</w:p>
    <w:p w:rsid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  <w:r w:rsidRPr="00764E3A">
        <w:rPr>
          <w:color w:val="000000"/>
          <w:sz w:val="28"/>
          <w:szCs w:val="28"/>
        </w:rPr>
        <w:t>2. Контроль исполнения данного постановления оставляю за собой.</w:t>
      </w:r>
    </w:p>
    <w:p w:rsidR="00764E3A" w:rsidRPr="00764E3A" w:rsidRDefault="00764E3A" w:rsidP="00764E3A">
      <w:pPr>
        <w:pStyle w:val="a7"/>
        <w:spacing w:before="0" w:beforeAutospacing="0" w:after="0" w:afterAutospacing="0"/>
        <w:ind w:left="786"/>
        <w:jc w:val="both"/>
        <w:rPr>
          <w:color w:val="000000"/>
          <w:sz w:val="28"/>
          <w:szCs w:val="28"/>
        </w:rPr>
      </w:pPr>
    </w:p>
    <w:p w:rsidR="00D77D9F" w:rsidRPr="00764E3A" w:rsidRDefault="00D77D9F" w:rsidP="00764E3A">
      <w:pPr>
        <w:pStyle w:val="a5"/>
        <w:numPr>
          <w:ilvl w:val="0"/>
          <w:numId w:val="10"/>
        </w:numPr>
        <w:ind w:left="851" w:firstLine="0"/>
        <w:jc w:val="both"/>
        <w:rPr>
          <w:sz w:val="28"/>
          <w:szCs w:val="28"/>
        </w:rPr>
      </w:pPr>
      <w:r w:rsidRPr="00764E3A">
        <w:rPr>
          <w:sz w:val="28"/>
          <w:szCs w:val="28"/>
        </w:rPr>
        <w:t xml:space="preserve">Постановление вступает в силу в день, следующий за днем его обнародования на территории Разъезженского сельсовета, и применяется к  правоотношениям, возникшим с 1 </w:t>
      </w:r>
      <w:r w:rsidR="009A009C" w:rsidRPr="00764E3A">
        <w:rPr>
          <w:sz w:val="28"/>
          <w:szCs w:val="28"/>
        </w:rPr>
        <w:t xml:space="preserve">января </w:t>
      </w:r>
      <w:r w:rsidRPr="00764E3A">
        <w:rPr>
          <w:sz w:val="28"/>
          <w:szCs w:val="28"/>
        </w:rPr>
        <w:t xml:space="preserve"> 20</w:t>
      </w:r>
      <w:r w:rsidR="00E2628A" w:rsidRPr="00764E3A">
        <w:rPr>
          <w:sz w:val="28"/>
          <w:szCs w:val="28"/>
        </w:rPr>
        <w:t>2</w:t>
      </w:r>
      <w:r w:rsidR="006E619F" w:rsidRPr="00764E3A">
        <w:rPr>
          <w:sz w:val="28"/>
          <w:szCs w:val="28"/>
        </w:rPr>
        <w:t>4</w:t>
      </w:r>
      <w:r w:rsidRPr="00764E3A">
        <w:rPr>
          <w:sz w:val="28"/>
          <w:szCs w:val="28"/>
        </w:rPr>
        <w:t xml:space="preserve"> года. </w:t>
      </w:r>
    </w:p>
    <w:p w:rsidR="00D77D9F" w:rsidRPr="00954CEC" w:rsidRDefault="00D77D9F" w:rsidP="00905725">
      <w:pPr>
        <w:ind w:left="851" w:hanging="425"/>
        <w:rPr>
          <w:sz w:val="28"/>
          <w:szCs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D77D9F" w:rsidRDefault="00D77D9F" w:rsidP="00D77D9F">
      <w:pPr>
        <w:jc w:val="both"/>
        <w:rPr>
          <w:sz w:val="28"/>
        </w:rPr>
      </w:pPr>
    </w:p>
    <w:p w:rsidR="00CF118B" w:rsidRDefault="00CF118B" w:rsidP="00D77D9F">
      <w:pPr>
        <w:jc w:val="both"/>
        <w:rPr>
          <w:sz w:val="28"/>
        </w:rPr>
      </w:pPr>
    </w:p>
    <w:p w:rsidR="00D77D9F" w:rsidRDefault="00D77D9F" w:rsidP="00D77D9F">
      <w:pPr>
        <w:rPr>
          <w:sz w:val="28"/>
        </w:rPr>
      </w:pPr>
      <w:r>
        <w:rPr>
          <w:sz w:val="28"/>
        </w:rPr>
        <w:t>Глава Разъезженского сельсовета                                               Т.Ф. Вербовская</w:t>
      </w: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Pr="006212A4" w:rsidRDefault="00D77D9F" w:rsidP="00D77D9F">
      <w:pPr>
        <w:rPr>
          <w:sz w:val="28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p w:rsidR="00D77D9F" w:rsidRDefault="00D77D9F" w:rsidP="00D77D9F">
      <w:pPr>
        <w:ind w:firstLine="284"/>
        <w:jc w:val="right"/>
        <w:rPr>
          <w:rFonts w:eastAsia="Calibri"/>
          <w:color w:val="26282F"/>
          <w:sz w:val="28"/>
          <w:szCs w:val="28"/>
          <w:lang w:eastAsia="en-US"/>
        </w:rPr>
      </w:pPr>
    </w:p>
    <w:sectPr w:rsidR="00D77D9F" w:rsidSect="002528D4">
      <w:pgSz w:w="11906" w:h="16838"/>
      <w:pgMar w:top="1276" w:right="1133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826"/>
    <w:multiLevelType w:val="hybridMultilevel"/>
    <w:tmpl w:val="C56C67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ED70ED"/>
    <w:multiLevelType w:val="multilevel"/>
    <w:tmpl w:val="185AB738"/>
    <w:lvl w:ilvl="0">
      <w:start w:val="3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">
    <w:nsid w:val="3BF14084"/>
    <w:multiLevelType w:val="multilevel"/>
    <w:tmpl w:val="00C043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8" w:hanging="2160"/>
      </w:pPr>
      <w:rPr>
        <w:rFonts w:hint="default"/>
      </w:rPr>
    </w:lvl>
  </w:abstractNum>
  <w:abstractNum w:abstractNumId="3">
    <w:nsid w:val="44B17DA1"/>
    <w:multiLevelType w:val="hybridMultilevel"/>
    <w:tmpl w:val="3DB4865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DF5AA8"/>
    <w:multiLevelType w:val="hybridMultilevel"/>
    <w:tmpl w:val="B6D6E2B0"/>
    <w:lvl w:ilvl="0" w:tplc="12DCE21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6874587"/>
    <w:multiLevelType w:val="hybridMultilevel"/>
    <w:tmpl w:val="51B4BFD2"/>
    <w:lvl w:ilvl="0" w:tplc="7D6E4F6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5F046A"/>
    <w:multiLevelType w:val="hybridMultilevel"/>
    <w:tmpl w:val="3132D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EA2315C"/>
    <w:multiLevelType w:val="hybridMultilevel"/>
    <w:tmpl w:val="B53E8562"/>
    <w:lvl w:ilvl="0" w:tplc="F9FCE8AC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60DD586B"/>
    <w:multiLevelType w:val="hybridMultilevel"/>
    <w:tmpl w:val="2CD094EC"/>
    <w:lvl w:ilvl="0" w:tplc="C2F6CE8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9">
    <w:nsid w:val="768E6FB7"/>
    <w:multiLevelType w:val="hybridMultilevel"/>
    <w:tmpl w:val="0394A0FE"/>
    <w:lvl w:ilvl="0" w:tplc="813410F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E41"/>
    <w:rsid w:val="0003338F"/>
    <w:rsid w:val="00066D7E"/>
    <w:rsid w:val="0008165E"/>
    <w:rsid w:val="00092D92"/>
    <w:rsid w:val="000A1AFA"/>
    <w:rsid w:val="00113F9E"/>
    <w:rsid w:val="00154EE7"/>
    <w:rsid w:val="00183326"/>
    <w:rsid w:val="001962DF"/>
    <w:rsid w:val="001B7D23"/>
    <w:rsid w:val="001C2EAE"/>
    <w:rsid w:val="001D7730"/>
    <w:rsid w:val="001F415F"/>
    <w:rsid w:val="001F7B22"/>
    <w:rsid w:val="00202409"/>
    <w:rsid w:val="00210B12"/>
    <w:rsid w:val="002528D4"/>
    <w:rsid w:val="00257E3F"/>
    <w:rsid w:val="00287A86"/>
    <w:rsid w:val="002A202B"/>
    <w:rsid w:val="002A3FB0"/>
    <w:rsid w:val="002B5B02"/>
    <w:rsid w:val="002B7D1E"/>
    <w:rsid w:val="002D07C4"/>
    <w:rsid w:val="003406A3"/>
    <w:rsid w:val="00363CA7"/>
    <w:rsid w:val="00373142"/>
    <w:rsid w:val="00376936"/>
    <w:rsid w:val="00387DA6"/>
    <w:rsid w:val="003A2E19"/>
    <w:rsid w:val="003F1381"/>
    <w:rsid w:val="004411B7"/>
    <w:rsid w:val="004963A0"/>
    <w:rsid w:val="004A2AB7"/>
    <w:rsid w:val="004C0FFE"/>
    <w:rsid w:val="004C3070"/>
    <w:rsid w:val="00507D68"/>
    <w:rsid w:val="00541083"/>
    <w:rsid w:val="00561816"/>
    <w:rsid w:val="00566577"/>
    <w:rsid w:val="00567E41"/>
    <w:rsid w:val="0057605C"/>
    <w:rsid w:val="005927EE"/>
    <w:rsid w:val="005B5A67"/>
    <w:rsid w:val="005C5EAE"/>
    <w:rsid w:val="006212A4"/>
    <w:rsid w:val="00637CA4"/>
    <w:rsid w:val="00690120"/>
    <w:rsid w:val="006B523C"/>
    <w:rsid w:val="006C5DCB"/>
    <w:rsid w:val="006D14FE"/>
    <w:rsid w:val="006E619F"/>
    <w:rsid w:val="00764E3A"/>
    <w:rsid w:val="00785447"/>
    <w:rsid w:val="007A7CBD"/>
    <w:rsid w:val="007F4490"/>
    <w:rsid w:val="00800824"/>
    <w:rsid w:val="00821DDB"/>
    <w:rsid w:val="00823E3E"/>
    <w:rsid w:val="00827501"/>
    <w:rsid w:val="00851BF5"/>
    <w:rsid w:val="008527F7"/>
    <w:rsid w:val="00857E3B"/>
    <w:rsid w:val="00905725"/>
    <w:rsid w:val="00954CEC"/>
    <w:rsid w:val="00993127"/>
    <w:rsid w:val="009A009C"/>
    <w:rsid w:val="009C5E6B"/>
    <w:rsid w:val="009F6C41"/>
    <w:rsid w:val="00A14BA3"/>
    <w:rsid w:val="00A14E22"/>
    <w:rsid w:val="00A243A4"/>
    <w:rsid w:val="00A365C5"/>
    <w:rsid w:val="00B4013E"/>
    <w:rsid w:val="00B727E9"/>
    <w:rsid w:val="00B94AF9"/>
    <w:rsid w:val="00BC56EF"/>
    <w:rsid w:val="00BC7A47"/>
    <w:rsid w:val="00BD4848"/>
    <w:rsid w:val="00BD5983"/>
    <w:rsid w:val="00BE7417"/>
    <w:rsid w:val="00BF7695"/>
    <w:rsid w:val="00C131F0"/>
    <w:rsid w:val="00C26CB7"/>
    <w:rsid w:val="00C3568F"/>
    <w:rsid w:val="00C36B68"/>
    <w:rsid w:val="00C558A8"/>
    <w:rsid w:val="00C57917"/>
    <w:rsid w:val="00C73CDE"/>
    <w:rsid w:val="00C925FF"/>
    <w:rsid w:val="00CA1E30"/>
    <w:rsid w:val="00CB2EA8"/>
    <w:rsid w:val="00CC1F9B"/>
    <w:rsid w:val="00CF118B"/>
    <w:rsid w:val="00CF325E"/>
    <w:rsid w:val="00D008BD"/>
    <w:rsid w:val="00D070EB"/>
    <w:rsid w:val="00D503DD"/>
    <w:rsid w:val="00D77D9F"/>
    <w:rsid w:val="00D95FF4"/>
    <w:rsid w:val="00DC37C9"/>
    <w:rsid w:val="00DC7478"/>
    <w:rsid w:val="00DD6F5D"/>
    <w:rsid w:val="00DE7489"/>
    <w:rsid w:val="00DF6141"/>
    <w:rsid w:val="00E11890"/>
    <w:rsid w:val="00E2628A"/>
    <w:rsid w:val="00E3052B"/>
    <w:rsid w:val="00E366C7"/>
    <w:rsid w:val="00E55A9E"/>
    <w:rsid w:val="00EC2A86"/>
    <w:rsid w:val="00EF74BD"/>
    <w:rsid w:val="00F11A08"/>
    <w:rsid w:val="00F541D4"/>
    <w:rsid w:val="00F7200A"/>
    <w:rsid w:val="00F72A1D"/>
    <w:rsid w:val="00FA0AD6"/>
    <w:rsid w:val="00FA24E7"/>
    <w:rsid w:val="00FB46C2"/>
    <w:rsid w:val="00FD19E8"/>
    <w:rsid w:val="00F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64E3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628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131F0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C131F0"/>
    <w:pPr>
      <w:jc w:val="center"/>
    </w:pPr>
    <w:rPr>
      <w:sz w:val="28"/>
    </w:rPr>
  </w:style>
  <w:style w:type="paragraph" w:styleId="a5">
    <w:name w:val="List Paragraph"/>
    <w:basedOn w:val="a"/>
    <w:uiPriority w:val="34"/>
    <w:qFormat/>
    <w:rsid w:val="0057605C"/>
    <w:pPr>
      <w:ind w:left="708"/>
    </w:pPr>
  </w:style>
  <w:style w:type="table" w:styleId="a6">
    <w:name w:val="Table Grid"/>
    <w:basedOn w:val="a1"/>
    <w:rsid w:val="002B7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54CE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customStyle="1" w:styleId="1">
    <w:name w:val="Сетка таблицы1"/>
    <w:basedOn w:val="a1"/>
    <w:next w:val="a6"/>
    <w:uiPriority w:val="99"/>
    <w:rsid w:val="00E2628A"/>
    <w:rPr>
      <w:rFonts w:ascii="Calibri" w:hAnsi="Calibri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764E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0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D116F-8A7A-4A12-8BF8-8058CEC6E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Razyegee</Company>
  <LinksUpToDate>false</LinksUpToDate>
  <CharactersWithSpaces>6402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VedSpec</cp:lastModifiedBy>
  <cp:revision>2</cp:revision>
  <cp:lastPrinted>2023-12-27T03:06:00Z</cp:lastPrinted>
  <dcterms:created xsi:type="dcterms:W3CDTF">2023-12-27T03:07:00Z</dcterms:created>
  <dcterms:modified xsi:type="dcterms:W3CDTF">2023-12-27T03:07:00Z</dcterms:modified>
</cp:coreProperties>
</file>