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48" w:rsidRDefault="00BD4848" w:rsidP="008E6E8A">
      <w:pPr>
        <w:pStyle w:val="a4"/>
        <w:rPr>
          <w:b/>
        </w:rPr>
      </w:pPr>
      <w:r w:rsidRPr="00F541D4">
        <w:rPr>
          <w:b/>
        </w:rPr>
        <w:t>РОССИЙСКАЯ ФЕДЕРАЦИЯ</w:t>
      </w:r>
    </w:p>
    <w:p w:rsidR="00566577" w:rsidRPr="00F541D4" w:rsidRDefault="00566577" w:rsidP="008E6E8A">
      <w:pPr>
        <w:pStyle w:val="a4"/>
        <w:rPr>
          <w:b/>
        </w:rPr>
      </w:pPr>
      <w:r>
        <w:rPr>
          <w:b/>
        </w:rPr>
        <w:t xml:space="preserve">КРАСНОЯРСКИЙ КРАЙ </w:t>
      </w:r>
    </w:p>
    <w:p w:rsidR="00BD4848" w:rsidRPr="00F541D4" w:rsidRDefault="00BD4848" w:rsidP="008E6E8A">
      <w:pPr>
        <w:jc w:val="center"/>
        <w:rPr>
          <w:b/>
          <w:sz w:val="28"/>
        </w:rPr>
      </w:pPr>
      <w:r w:rsidRPr="00F541D4">
        <w:rPr>
          <w:b/>
          <w:sz w:val="28"/>
        </w:rPr>
        <w:t>ЕРМАКОВСКИЙ РАЙОН</w:t>
      </w:r>
    </w:p>
    <w:p w:rsidR="00BD4848" w:rsidRPr="00F541D4" w:rsidRDefault="00BD4848" w:rsidP="008E6E8A">
      <w:pPr>
        <w:jc w:val="center"/>
        <w:rPr>
          <w:b/>
          <w:sz w:val="28"/>
        </w:rPr>
      </w:pPr>
      <w:r w:rsidRPr="00F541D4">
        <w:rPr>
          <w:b/>
          <w:sz w:val="28"/>
        </w:rPr>
        <w:t>АДМИНИСТРАЦИЯ РАЗЪЕЗЖЕНСКОГО СЕЛЬСОВЕТА</w:t>
      </w:r>
    </w:p>
    <w:p w:rsidR="00BD4848" w:rsidRDefault="00BD4848">
      <w:pPr>
        <w:jc w:val="center"/>
        <w:rPr>
          <w:sz w:val="28"/>
        </w:rPr>
      </w:pPr>
    </w:p>
    <w:p w:rsidR="00BD4848" w:rsidRDefault="00BD4848">
      <w:pPr>
        <w:jc w:val="center"/>
        <w:rPr>
          <w:sz w:val="28"/>
        </w:rPr>
      </w:pPr>
    </w:p>
    <w:p w:rsidR="00BD4848" w:rsidRPr="00935E39" w:rsidRDefault="00BD4848">
      <w:pPr>
        <w:jc w:val="center"/>
        <w:rPr>
          <w:b/>
          <w:sz w:val="28"/>
        </w:rPr>
      </w:pPr>
      <w:proofErr w:type="gramStart"/>
      <w:r w:rsidRPr="00935E39">
        <w:rPr>
          <w:b/>
          <w:sz w:val="28"/>
        </w:rPr>
        <w:t>П</w:t>
      </w:r>
      <w:proofErr w:type="gramEnd"/>
      <w:r w:rsidRPr="00935E39">
        <w:rPr>
          <w:b/>
          <w:sz w:val="28"/>
        </w:rPr>
        <w:t xml:space="preserve"> О С Т А Н О В Л Е Н И Е</w:t>
      </w:r>
    </w:p>
    <w:p w:rsidR="00BD4848" w:rsidRDefault="00BD4848">
      <w:pPr>
        <w:rPr>
          <w:sz w:val="28"/>
        </w:rPr>
      </w:pPr>
    </w:p>
    <w:p w:rsidR="00BD4848" w:rsidRDefault="00BD4848">
      <w:pPr>
        <w:rPr>
          <w:sz w:val="28"/>
        </w:rPr>
      </w:pPr>
      <w:r>
        <w:rPr>
          <w:sz w:val="28"/>
        </w:rPr>
        <w:t xml:space="preserve">  </w:t>
      </w:r>
      <w:r w:rsidRPr="00507D68">
        <w:rPr>
          <w:sz w:val="28"/>
        </w:rPr>
        <w:t>«</w:t>
      </w:r>
      <w:r w:rsidR="00935E39">
        <w:rPr>
          <w:sz w:val="28"/>
        </w:rPr>
        <w:t>10</w:t>
      </w:r>
      <w:r w:rsidR="00E3052B" w:rsidRPr="00507D68">
        <w:rPr>
          <w:sz w:val="28"/>
        </w:rPr>
        <w:t xml:space="preserve">» </w:t>
      </w:r>
      <w:r w:rsidR="00507D68" w:rsidRPr="00507D68">
        <w:rPr>
          <w:sz w:val="28"/>
        </w:rPr>
        <w:t xml:space="preserve"> </w:t>
      </w:r>
      <w:r w:rsidR="00935E39">
        <w:rPr>
          <w:sz w:val="28"/>
        </w:rPr>
        <w:t xml:space="preserve"> сентября </w:t>
      </w:r>
      <w:r w:rsidRPr="00507D68">
        <w:rPr>
          <w:sz w:val="28"/>
        </w:rPr>
        <w:t xml:space="preserve"> </w:t>
      </w:r>
      <w:r w:rsidR="0057605C" w:rsidRPr="00507D68">
        <w:rPr>
          <w:sz w:val="28"/>
        </w:rPr>
        <w:t>20</w:t>
      </w:r>
      <w:r w:rsidR="00A97849">
        <w:rPr>
          <w:sz w:val="28"/>
        </w:rPr>
        <w:t>24</w:t>
      </w:r>
      <w:r w:rsidRPr="00507D68">
        <w:rPr>
          <w:sz w:val="28"/>
        </w:rPr>
        <w:t xml:space="preserve"> года            </w:t>
      </w:r>
      <w:r w:rsidR="002528D4" w:rsidRPr="00507D68">
        <w:rPr>
          <w:sz w:val="28"/>
        </w:rPr>
        <w:t xml:space="preserve">   </w:t>
      </w:r>
      <w:r w:rsidRPr="00507D68">
        <w:rPr>
          <w:sz w:val="28"/>
        </w:rPr>
        <w:t xml:space="preserve">       с. </w:t>
      </w:r>
      <w:proofErr w:type="gramStart"/>
      <w:r w:rsidRPr="00507D68">
        <w:rPr>
          <w:sz w:val="28"/>
        </w:rPr>
        <w:t>Разъезжее</w:t>
      </w:r>
      <w:proofErr w:type="gramEnd"/>
      <w:r w:rsidRPr="00507D68">
        <w:rPr>
          <w:sz w:val="28"/>
        </w:rPr>
        <w:t xml:space="preserve">      </w:t>
      </w:r>
      <w:r w:rsidR="002528D4" w:rsidRPr="00507D68">
        <w:rPr>
          <w:sz w:val="28"/>
        </w:rPr>
        <w:t xml:space="preserve">  </w:t>
      </w:r>
      <w:r w:rsidRPr="00507D68">
        <w:rPr>
          <w:sz w:val="28"/>
        </w:rPr>
        <w:t xml:space="preserve">   </w:t>
      </w:r>
      <w:r w:rsidR="00567E41" w:rsidRPr="00507D68">
        <w:rPr>
          <w:sz w:val="28"/>
        </w:rPr>
        <w:t xml:space="preserve"> </w:t>
      </w:r>
      <w:r w:rsidR="00935E39">
        <w:rPr>
          <w:sz w:val="28"/>
        </w:rPr>
        <w:t xml:space="preserve">                   № 31</w:t>
      </w:r>
      <w:r w:rsidRPr="00507D68">
        <w:rPr>
          <w:sz w:val="28"/>
        </w:rPr>
        <w:t>п</w:t>
      </w:r>
    </w:p>
    <w:p w:rsidR="00BD4848" w:rsidRDefault="00BD4848">
      <w:pPr>
        <w:ind w:left="360"/>
        <w:rPr>
          <w:sz w:val="28"/>
        </w:rPr>
      </w:pPr>
    </w:p>
    <w:tbl>
      <w:tblPr>
        <w:tblW w:w="0" w:type="auto"/>
        <w:tblInd w:w="108" w:type="dxa"/>
        <w:tblLook w:val="04A0" w:firstRow="1" w:lastRow="0" w:firstColumn="1" w:lastColumn="0" w:noHBand="0" w:noVBand="1"/>
      </w:tblPr>
      <w:tblGrid>
        <w:gridCol w:w="6521"/>
      </w:tblGrid>
      <w:tr w:rsidR="002B7D1E" w:rsidRPr="00954CEC" w:rsidTr="002528D4">
        <w:tc>
          <w:tcPr>
            <w:tcW w:w="6521" w:type="dxa"/>
            <w:shd w:val="clear" w:color="auto" w:fill="auto"/>
          </w:tcPr>
          <w:p w:rsidR="002B7D1E" w:rsidRPr="00954CEC" w:rsidRDefault="002B7D1E" w:rsidP="00905725">
            <w:pPr>
              <w:jc w:val="both"/>
              <w:rPr>
                <w:sz w:val="28"/>
              </w:rPr>
            </w:pPr>
            <w:r w:rsidRPr="00954CEC">
              <w:rPr>
                <w:sz w:val="28"/>
                <w:szCs w:val="28"/>
              </w:rPr>
              <w:t xml:space="preserve">О внесении изменений в  постановление от 27.09.2013 № 64п. «Об утверждении примерного  положения </w:t>
            </w:r>
            <w:r w:rsidRPr="002B7D1E">
              <w:rPr>
                <w:sz w:val="28"/>
                <w:szCs w:val="28"/>
              </w:rPr>
              <w:t>«О  системах</w:t>
            </w:r>
            <w:r w:rsidRPr="00954CEC">
              <w:rPr>
                <w:sz w:val="28"/>
                <w:szCs w:val="28"/>
              </w:rPr>
              <w:t xml:space="preserve"> </w:t>
            </w:r>
            <w:proofErr w:type="gramStart"/>
            <w:r w:rsidRPr="002B7D1E">
              <w:rPr>
                <w:sz w:val="28"/>
                <w:szCs w:val="28"/>
              </w:rPr>
              <w:t>оплаты  труда  работников</w:t>
            </w:r>
            <w:r w:rsidRPr="00954CEC">
              <w:rPr>
                <w:sz w:val="28"/>
                <w:szCs w:val="28"/>
              </w:rPr>
              <w:t xml:space="preserve"> органов </w:t>
            </w:r>
            <w:r w:rsidRPr="002B7D1E">
              <w:rPr>
                <w:sz w:val="28"/>
                <w:szCs w:val="28"/>
              </w:rPr>
              <w:t>администрации</w:t>
            </w:r>
            <w:proofErr w:type="gramEnd"/>
            <w:r w:rsidR="00905725">
              <w:rPr>
                <w:sz w:val="28"/>
                <w:szCs w:val="28"/>
              </w:rPr>
              <w:t xml:space="preserve"> </w:t>
            </w:r>
            <w:r w:rsidRPr="002B7D1E">
              <w:rPr>
                <w:sz w:val="28"/>
                <w:szCs w:val="28"/>
              </w:rPr>
              <w:t xml:space="preserve"> Разъезженского</w:t>
            </w:r>
            <w:r w:rsidRPr="00954CEC">
              <w:rPr>
                <w:sz w:val="28"/>
                <w:szCs w:val="28"/>
              </w:rPr>
              <w:t xml:space="preserve"> </w:t>
            </w:r>
            <w:r w:rsidRPr="002B7D1E">
              <w:rPr>
                <w:sz w:val="28"/>
                <w:szCs w:val="28"/>
              </w:rPr>
              <w:t xml:space="preserve">сельсовета, не относящихся к </w:t>
            </w:r>
            <w:r w:rsidRPr="00954CEC">
              <w:rPr>
                <w:sz w:val="28"/>
                <w:szCs w:val="28"/>
              </w:rPr>
              <w:t xml:space="preserve"> </w:t>
            </w:r>
            <w:r w:rsidRPr="002B7D1E">
              <w:rPr>
                <w:sz w:val="28"/>
                <w:szCs w:val="28"/>
              </w:rPr>
              <w:t>муниц</w:t>
            </w:r>
            <w:r w:rsidR="002528D4">
              <w:rPr>
                <w:sz w:val="28"/>
                <w:szCs w:val="28"/>
              </w:rPr>
              <w:t xml:space="preserve">ипальным должностям, должностям </w:t>
            </w:r>
            <w:r w:rsidRPr="00954CEC">
              <w:rPr>
                <w:sz w:val="28"/>
                <w:szCs w:val="28"/>
              </w:rPr>
              <w:t>муниципальной службы».</w:t>
            </w:r>
          </w:p>
        </w:tc>
      </w:tr>
    </w:tbl>
    <w:p w:rsidR="00690120" w:rsidRDefault="00690120" w:rsidP="00690120">
      <w:pPr>
        <w:jc w:val="both"/>
        <w:rPr>
          <w:sz w:val="28"/>
        </w:rPr>
      </w:pPr>
    </w:p>
    <w:p w:rsidR="00D77D9F" w:rsidRDefault="00803789" w:rsidP="00905725">
      <w:pPr>
        <w:jc w:val="both"/>
        <w:rPr>
          <w:sz w:val="28"/>
        </w:rPr>
      </w:pPr>
      <w:r>
        <w:rPr>
          <w:sz w:val="28"/>
          <w:szCs w:val="28"/>
        </w:rPr>
        <w:t xml:space="preserve">      </w:t>
      </w:r>
      <w:r w:rsidR="00E26E3C" w:rsidRPr="00E26E3C">
        <w:rPr>
          <w:color w:val="000000"/>
          <w:sz w:val="28"/>
          <w:szCs w:val="28"/>
        </w:rPr>
        <w:t>В соответствии со статьей 152 </w:t>
      </w:r>
      <w:hyperlink r:id="rId7" w:tgtFrame="_blank" w:history="1">
        <w:r w:rsidR="00E26E3C" w:rsidRPr="00E26E3C">
          <w:rPr>
            <w:rStyle w:val="10"/>
            <w:sz w:val="28"/>
            <w:szCs w:val="28"/>
          </w:rPr>
          <w:t>Трудового кодекса Российской Федерации</w:t>
        </w:r>
      </w:hyperlink>
      <w:r w:rsidR="00E26E3C">
        <w:rPr>
          <w:rStyle w:val="10"/>
          <w:sz w:val="28"/>
          <w:szCs w:val="28"/>
        </w:rPr>
        <w:t xml:space="preserve">, </w:t>
      </w:r>
      <w:r w:rsidR="00D77D9F" w:rsidRPr="00795488">
        <w:rPr>
          <w:sz w:val="28"/>
          <w:szCs w:val="28"/>
        </w:rPr>
        <w:t xml:space="preserve">руководствуясь статьей </w:t>
      </w:r>
      <w:r w:rsidR="00D77D9F">
        <w:rPr>
          <w:sz w:val="28"/>
          <w:szCs w:val="28"/>
        </w:rPr>
        <w:t>18</w:t>
      </w:r>
      <w:r w:rsidR="00D77D9F" w:rsidRPr="00795488">
        <w:rPr>
          <w:sz w:val="28"/>
          <w:szCs w:val="28"/>
        </w:rPr>
        <w:t xml:space="preserve"> Устава </w:t>
      </w:r>
      <w:r w:rsidR="00D77D9F">
        <w:rPr>
          <w:sz w:val="28"/>
          <w:szCs w:val="28"/>
        </w:rPr>
        <w:t>Разъезжен</w:t>
      </w:r>
      <w:r w:rsidR="00D77D9F" w:rsidRPr="00795488">
        <w:rPr>
          <w:sz w:val="28"/>
          <w:szCs w:val="28"/>
        </w:rPr>
        <w:t>ского сельсовета  Ермаковского района Красноярского края</w:t>
      </w:r>
      <w:r w:rsidR="00D77D9F">
        <w:rPr>
          <w:sz w:val="28"/>
          <w:szCs w:val="28"/>
        </w:rPr>
        <w:t xml:space="preserve"> </w:t>
      </w:r>
      <w:r w:rsidR="00CF118B">
        <w:rPr>
          <w:sz w:val="28"/>
          <w:szCs w:val="28"/>
        </w:rPr>
        <w:t xml:space="preserve">  </w:t>
      </w:r>
      <w:r w:rsidR="00D77D9F">
        <w:rPr>
          <w:sz w:val="28"/>
        </w:rPr>
        <w:t>ПОСТАНОВЛЯЮ:</w:t>
      </w:r>
    </w:p>
    <w:p w:rsidR="00D77D9F" w:rsidRPr="00954CEC" w:rsidRDefault="00D77D9F" w:rsidP="00D77D9F">
      <w:pPr>
        <w:jc w:val="both"/>
        <w:rPr>
          <w:sz w:val="16"/>
          <w:szCs w:val="16"/>
        </w:rPr>
      </w:pPr>
    </w:p>
    <w:p w:rsidR="00C73CDE" w:rsidRDefault="00D77D9F" w:rsidP="00E26E3C">
      <w:pPr>
        <w:pStyle w:val="a5"/>
        <w:numPr>
          <w:ilvl w:val="0"/>
          <w:numId w:val="6"/>
        </w:numPr>
        <w:ind w:left="851" w:hanging="425"/>
        <w:jc w:val="both"/>
        <w:rPr>
          <w:sz w:val="28"/>
          <w:szCs w:val="28"/>
        </w:rPr>
      </w:pPr>
      <w:r w:rsidRPr="004A2AB7">
        <w:rPr>
          <w:sz w:val="28"/>
        </w:rPr>
        <w:t xml:space="preserve">Внести </w:t>
      </w:r>
      <w:r w:rsidRPr="004A2AB7">
        <w:rPr>
          <w:sz w:val="28"/>
          <w:szCs w:val="28"/>
        </w:rPr>
        <w:t xml:space="preserve">в постановление от 27.09.2013 № 64п. </w:t>
      </w:r>
      <w:proofErr w:type="gramStart"/>
      <w:r w:rsidRPr="004A2AB7">
        <w:rPr>
          <w:sz w:val="28"/>
          <w:szCs w:val="28"/>
        </w:rPr>
        <w:t xml:space="preserve">«Об утверждении примерного  положения «О  системах оплаты  труда  работников органов администрации Разъезженского сельсовета, не относящихся к  муниципальным должностям, должностям муниципальной службы» </w:t>
      </w:r>
      <w:r w:rsidR="00E26E3C">
        <w:rPr>
          <w:sz w:val="28"/>
          <w:szCs w:val="28"/>
        </w:rPr>
        <w:t>(</w:t>
      </w:r>
      <w:r w:rsidR="00CC1F9B" w:rsidRPr="004A2AB7">
        <w:rPr>
          <w:sz w:val="28"/>
          <w:szCs w:val="28"/>
        </w:rPr>
        <w:t>в редакции</w:t>
      </w:r>
      <w:r w:rsidR="006B523C">
        <w:rPr>
          <w:sz w:val="28"/>
        </w:rPr>
        <w:t xml:space="preserve"> от 30.09.2014 г.  № 33п</w:t>
      </w:r>
      <w:r w:rsidR="00CC1F9B" w:rsidRPr="004A2AB7">
        <w:rPr>
          <w:sz w:val="28"/>
        </w:rPr>
        <w:t>, в редакции от 2</w:t>
      </w:r>
      <w:r w:rsidR="006B523C">
        <w:rPr>
          <w:sz w:val="28"/>
        </w:rPr>
        <w:t>7.01.2015 г.  № 4п</w:t>
      </w:r>
      <w:r w:rsidR="00CC1F9B" w:rsidRPr="004A2AB7">
        <w:rPr>
          <w:sz w:val="28"/>
        </w:rPr>
        <w:t>, в</w:t>
      </w:r>
      <w:r w:rsidR="006B523C">
        <w:rPr>
          <w:sz w:val="28"/>
        </w:rPr>
        <w:t xml:space="preserve"> редакции от 30.04.2015  № 18п</w:t>
      </w:r>
      <w:r w:rsidR="00CC1F9B" w:rsidRPr="004A2AB7">
        <w:rPr>
          <w:sz w:val="28"/>
        </w:rPr>
        <w:t xml:space="preserve">, в </w:t>
      </w:r>
      <w:r w:rsidR="006B523C">
        <w:rPr>
          <w:sz w:val="28"/>
        </w:rPr>
        <w:t>редакции от 17.07.2015  № 43п</w:t>
      </w:r>
      <w:r w:rsidR="00CC1F9B" w:rsidRPr="00F72A1D">
        <w:rPr>
          <w:sz w:val="28"/>
        </w:rPr>
        <w:t>, в</w:t>
      </w:r>
      <w:r w:rsidR="006B523C">
        <w:rPr>
          <w:sz w:val="28"/>
        </w:rPr>
        <w:t xml:space="preserve"> редакции от 19.12.2016  № 87п</w:t>
      </w:r>
      <w:r w:rsidR="00CC1F9B" w:rsidRPr="00F72A1D">
        <w:rPr>
          <w:sz w:val="28"/>
        </w:rPr>
        <w:t>, в</w:t>
      </w:r>
      <w:r w:rsidR="006B523C">
        <w:rPr>
          <w:sz w:val="28"/>
        </w:rPr>
        <w:t xml:space="preserve"> редакции от 15.12.2017  № 70п</w:t>
      </w:r>
      <w:r w:rsidR="00CC1F9B" w:rsidRPr="00F72A1D">
        <w:rPr>
          <w:sz w:val="28"/>
        </w:rPr>
        <w:t xml:space="preserve">, </w:t>
      </w:r>
      <w:r w:rsidR="006B523C">
        <w:rPr>
          <w:sz w:val="28"/>
        </w:rPr>
        <w:t>в редакции от 16.01.2018  № 1п</w:t>
      </w:r>
      <w:r w:rsidR="00CC1F9B" w:rsidRPr="00F72A1D">
        <w:rPr>
          <w:sz w:val="28"/>
        </w:rPr>
        <w:t>,</w:t>
      </w:r>
      <w:r w:rsidR="00373142" w:rsidRPr="00F72A1D">
        <w:rPr>
          <w:sz w:val="28"/>
        </w:rPr>
        <w:t xml:space="preserve"> в</w:t>
      </w:r>
      <w:r w:rsidR="006B523C">
        <w:rPr>
          <w:sz w:val="28"/>
        </w:rPr>
        <w:t xml:space="preserve"> редакции</w:t>
      </w:r>
      <w:proofErr w:type="gramEnd"/>
      <w:r w:rsidR="006B523C">
        <w:rPr>
          <w:sz w:val="28"/>
        </w:rPr>
        <w:t xml:space="preserve"> </w:t>
      </w:r>
      <w:proofErr w:type="gramStart"/>
      <w:r w:rsidR="006B523C">
        <w:rPr>
          <w:sz w:val="28"/>
        </w:rPr>
        <w:t>от 28.05.2018  № 24п</w:t>
      </w:r>
      <w:r w:rsidR="00373142" w:rsidRPr="00F72A1D">
        <w:rPr>
          <w:sz w:val="28"/>
        </w:rPr>
        <w:t>,</w:t>
      </w:r>
      <w:r w:rsidR="00CC1F9B" w:rsidRPr="00F72A1D">
        <w:rPr>
          <w:sz w:val="28"/>
        </w:rPr>
        <w:t xml:space="preserve"> в редакции от 30.08.2018 </w:t>
      </w:r>
      <w:r w:rsidR="006B523C">
        <w:rPr>
          <w:sz w:val="28"/>
        </w:rPr>
        <w:t xml:space="preserve"> № 29п</w:t>
      </w:r>
      <w:r w:rsidR="00CC1F9B" w:rsidRPr="00F72A1D">
        <w:rPr>
          <w:sz w:val="28"/>
        </w:rPr>
        <w:t>, в</w:t>
      </w:r>
      <w:r w:rsidR="006B523C">
        <w:rPr>
          <w:sz w:val="28"/>
        </w:rPr>
        <w:t xml:space="preserve"> редакции от 25.12.2018  № 39п</w:t>
      </w:r>
      <w:r w:rsidR="00CC1F9B" w:rsidRPr="00F72A1D">
        <w:rPr>
          <w:sz w:val="28"/>
        </w:rPr>
        <w:t>, в</w:t>
      </w:r>
      <w:r w:rsidR="006B523C">
        <w:rPr>
          <w:sz w:val="28"/>
        </w:rPr>
        <w:t xml:space="preserve"> редакции от 01.03.2019  № 17п</w:t>
      </w:r>
      <w:r w:rsidR="00CC1F9B" w:rsidRPr="00F72A1D">
        <w:rPr>
          <w:sz w:val="28"/>
        </w:rPr>
        <w:t>,</w:t>
      </w:r>
      <w:r w:rsidR="00E2628A" w:rsidRPr="00F72A1D">
        <w:rPr>
          <w:sz w:val="28"/>
        </w:rPr>
        <w:t xml:space="preserve"> в</w:t>
      </w:r>
      <w:r w:rsidR="006B523C">
        <w:rPr>
          <w:sz w:val="28"/>
        </w:rPr>
        <w:t xml:space="preserve"> редакции от 25.09.2019  № 46п</w:t>
      </w:r>
      <w:r w:rsidR="00851BF5" w:rsidRPr="00F72A1D">
        <w:rPr>
          <w:sz w:val="28"/>
        </w:rPr>
        <w:t>, в</w:t>
      </w:r>
      <w:r w:rsidR="006B523C">
        <w:rPr>
          <w:sz w:val="28"/>
        </w:rPr>
        <w:t xml:space="preserve"> редакции от 26.12.2019  № 52п</w:t>
      </w:r>
      <w:r w:rsidR="00851BF5" w:rsidRPr="00F72A1D">
        <w:rPr>
          <w:sz w:val="28"/>
        </w:rPr>
        <w:t>,</w:t>
      </w:r>
      <w:r w:rsidR="00373142" w:rsidRPr="00F72A1D">
        <w:rPr>
          <w:sz w:val="28"/>
        </w:rPr>
        <w:t xml:space="preserve"> </w:t>
      </w:r>
      <w:r w:rsidR="006B523C">
        <w:rPr>
          <w:sz w:val="28"/>
        </w:rPr>
        <w:t>в редакции от 03.02.2020  № 4п</w:t>
      </w:r>
      <w:r w:rsidR="00373142" w:rsidRPr="00F72A1D">
        <w:rPr>
          <w:sz w:val="28"/>
        </w:rPr>
        <w:t>,</w:t>
      </w:r>
      <w:r w:rsidR="009F6C41" w:rsidRPr="00F72A1D">
        <w:rPr>
          <w:sz w:val="28"/>
        </w:rPr>
        <w:t xml:space="preserve"> в</w:t>
      </w:r>
      <w:r w:rsidR="006B523C">
        <w:rPr>
          <w:sz w:val="28"/>
        </w:rPr>
        <w:t xml:space="preserve"> редакции от 14.05.2020  № 14п</w:t>
      </w:r>
      <w:r w:rsidR="009F6C41" w:rsidRPr="00F72A1D">
        <w:rPr>
          <w:sz w:val="28"/>
        </w:rPr>
        <w:t>, в</w:t>
      </w:r>
      <w:r w:rsidR="006B523C">
        <w:rPr>
          <w:sz w:val="28"/>
        </w:rPr>
        <w:t xml:space="preserve"> редакции от 01.06.2020  № 15п</w:t>
      </w:r>
      <w:r w:rsidR="009F6C41" w:rsidRPr="00F72A1D">
        <w:rPr>
          <w:sz w:val="28"/>
        </w:rPr>
        <w:t>, в</w:t>
      </w:r>
      <w:r w:rsidR="006B523C">
        <w:rPr>
          <w:sz w:val="28"/>
        </w:rPr>
        <w:t xml:space="preserve"> редакции от 07.11.2020  № 48п</w:t>
      </w:r>
      <w:r w:rsidR="009F6C41" w:rsidRPr="00F72A1D">
        <w:rPr>
          <w:sz w:val="28"/>
        </w:rPr>
        <w:t>,</w:t>
      </w:r>
      <w:r w:rsidR="006B523C">
        <w:rPr>
          <w:sz w:val="28"/>
        </w:rPr>
        <w:t xml:space="preserve"> в редакции от 11.01.2021 № 1п</w:t>
      </w:r>
      <w:r w:rsidR="00BC56EF">
        <w:rPr>
          <w:sz w:val="28"/>
        </w:rPr>
        <w:t>,</w:t>
      </w:r>
      <w:r w:rsidRPr="00F72A1D">
        <w:rPr>
          <w:sz w:val="28"/>
        </w:rPr>
        <w:t xml:space="preserve"> </w:t>
      </w:r>
      <w:r w:rsidR="004E0E4C">
        <w:rPr>
          <w:sz w:val="28"/>
        </w:rPr>
        <w:t>в редакции от 27.12.2021 № 44</w:t>
      </w:r>
      <w:r w:rsidR="009A009C">
        <w:rPr>
          <w:sz w:val="28"/>
        </w:rPr>
        <w:t>п, в редакции</w:t>
      </w:r>
      <w:proofErr w:type="gramEnd"/>
      <w:r w:rsidR="009A009C">
        <w:rPr>
          <w:sz w:val="28"/>
        </w:rPr>
        <w:t xml:space="preserve"> от 03.06.202</w:t>
      </w:r>
      <w:r w:rsidR="00A365C5">
        <w:rPr>
          <w:sz w:val="28"/>
        </w:rPr>
        <w:t>2</w:t>
      </w:r>
      <w:r w:rsidR="004E0E4C">
        <w:rPr>
          <w:sz w:val="28"/>
        </w:rPr>
        <w:t xml:space="preserve"> № 25п,</w:t>
      </w:r>
      <w:r w:rsidR="00813427" w:rsidRPr="00813427">
        <w:rPr>
          <w:sz w:val="28"/>
        </w:rPr>
        <w:t xml:space="preserve"> </w:t>
      </w:r>
      <w:r w:rsidR="004E0E4C">
        <w:rPr>
          <w:sz w:val="28"/>
        </w:rPr>
        <w:t>в редакции от 01.07.2022 № 27п,</w:t>
      </w:r>
      <w:r w:rsidR="004E0E4C" w:rsidRPr="005927EE">
        <w:rPr>
          <w:sz w:val="28"/>
        </w:rPr>
        <w:t xml:space="preserve"> </w:t>
      </w:r>
      <w:r w:rsidR="004E0E4C">
        <w:rPr>
          <w:sz w:val="28"/>
        </w:rPr>
        <w:t>в редакции от 27.12.2022 № 44п</w:t>
      </w:r>
      <w:r w:rsidR="00E26E3C">
        <w:rPr>
          <w:sz w:val="28"/>
        </w:rPr>
        <w:t>, в редакции от 05.06.2023 №24п</w:t>
      </w:r>
      <w:proofErr w:type="gramStart"/>
      <w:r w:rsidR="004E0E4C" w:rsidRPr="005927EE">
        <w:rPr>
          <w:sz w:val="28"/>
        </w:rPr>
        <w:t xml:space="preserve"> </w:t>
      </w:r>
      <w:r w:rsidR="00E26E3C">
        <w:rPr>
          <w:sz w:val="28"/>
        </w:rPr>
        <w:t>)</w:t>
      </w:r>
      <w:proofErr w:type="gramEnd"/>
      <w:r w:rsidR="00E26E3C" w:rsidRPr="00C73CDE">
        <w:rPr>
          <w:sz w:val="28"/>
          <w:szCs w:val="28"/>
        </w:rPr>
        <w:t xml:space="preserve"> </w:t>
      </w:r>
      <w:r w:rsidR="00E26E3C">
        <w:rPr>
          <w:sz w:val="28"/>
          <w:szCs w:val="28"/>
        </w:rPr>
        <w:t xml:space="preserve"> следующие изменения:</w:t>
      </w:r>
    </w:p>
    <w:p w:rsidR="00E26E3C" w:rsidRPr="00935E39" w:rsidRDefault="00E26E3C" w:rsidP="0015158C">
      <w:pPr>
        <w:ind w:left="426"/>
        <w:jc w:val="both"/>
        <w:rPr>
          <w:b/>
          <w:sz w:val="28"/>
          <w:szCs w:val="28"/>
        </w:rPr>
      </w:pPr>
      <w:r w:rsidRPr="00935E39">
        <w:rPr>
          <w:b/>
          <w:sz w:val="28"/>
          <w:szCs w:val="28"/>
        </w:rPr>
        <w:t>Статью 4 дополнить пунктом 4.10 следующего содержания:</w:t>
      </w:r>
    </w:p>
    <w:p w:rsidR="00E26E3C" w:rsidRPr="00E26E3C" w:rsidRDefault="00E26E3C" w:rsidP="00E26E3C">
      <w:pPr>
        <w:jc w:val="both"/>
        <w:rPr>
          <w:sz w:val="28"/>
          <w:szCs w:val="28"/>
        </w:rPr>
      </w:pPr>
      <w:r>
        <w:rPr>
          <w:sz w:val="28"/>
          <w:szCs w:val="28"/>
        </w:rPr>
        <w:t xml:space="preserve">       4.10</w:t>
      </w:r>
      <w:r w:rsidRPr="00E26E3C">
        <w:rPr>
          <w:rFonts w:ascii="Arial" w:hAnsi="Arial" w:cs="Arial"/>
        </w:rPr>
        <w:t xml:space="preserve"> </w:t>
      </w:r>
      <w:r w:rsidRPr="00E26E3C">
        <w:rPr>
          <w:sz w:val="28"/>
          <w:szCs w:val="28"/>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w:t>
      </w:r>
      <w:r w:rsidRPr="00E26E3C">
        <w:rPr>
          <w:sz w:val="28"/>
          <w:szCs w:val="28"/>
        </w:rPr>
        <w:lastRenderedPageBreak/>
        <w:t>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w:t>
      </w:r>
      <w:proofErr w:type="gramStart"/>
      <w:r w:rsidRPr="00E26E3C">
        <w:rPr>
          <w:sz w:val="28"/>
          <w:szCs w:val="28"/>
        </w:rPr>
        <w:t>."</w:t>
      </w:r>
      <w:proofErr w:type="gramEnd"/>
    </w:p>
    <w:p w:rsidR="00A97849" w:rsidRPr="00935E39" w:rsidRDefault="00935E39" w:rsidP="00A97849">
      <w:pPr>
        <w:jc w:val="both"/>
        <w:rPr>
          <w:sz w:val="28"/>
          <w:szCs w:val="28"/>
        </w:rPr>
      </w:pPr>
      <w:r>
        <w:rPr>
          <w:sz w:val="28"/>
        </w:rPr>
        <w:t>2.</w:t>
      </w:r>
      <w:r w:rsidRPr="00935E39">
        <w:rPr>
          <w:sz w:val="28"/>
        </w:rPr>
        <w:t xml:space="preserve"> </w:t>
      </w:r>
      <w:r w:rsidRPr="00935E39">
        <w:rPr>
          <w:sz w:val="28"/>
        </w:rPr>
        <w:t xml:space="preserve">Постановление </w:t>
      </w:r>
      <w:r w:rsidRPr="00935E39">
        <w:rPr>
          <w:sz w:val="28"/>
          <w:szCs w:val="28"/>
        </w:rPr>
        <w:t xml:space="preserve">вступает в силу в день, следующий за днем его обнародования на территории Разъезженского сельсовета, и применяется к  </w:t>
      </w:r>
      <w:proofErr w:type="gramStart"/>
      <w:r w:rsidRPr="00935E39">
        <w:rPr>
          <w:sz w:val="28"/>
          <w:szCs w:val="28"/>
        </w:rPr>
        <w:t xml:space="preserve">правоотношениям, возникшим </w:t>
      </w:r>
      <w:r>
        <w:rPr>
          <w:sz w:val="28"/>
          <w:szCs w:val="28"/>
        </w:rPr>
        <w:t xml:space="preserve"> с </w:t>
      </w:r>
      <w:bookmarkStart w:id="0" w:name="_GoBack"/>
      <w:bookmarkEnd w:id="0"/>
      <w:r w:rsidR="00E26E3C" w:rsidRPr="00A97849">
        <w:rPr>
          <w:color w:val="000000"/>
          <w:sz w:val="28"/>
          <w:szCs w:val="28"/>
        </w:rPr>
        <w:t>01.09.2024 года и подлежит</w:t>
      </w:r>
      <w:proofErr w:type="gramEnd"/>
      <w:r w:rsidR="00E26E3C" w:rsidRPr="00A97849">
        <w:rPr>
          <w:color w:val="000000"/>
          <w:sz w:val="28"/>
          <w:szCs w:val="28"/>
        </w:rPr>
        <w:t xml:space="preserve"> официальному опубликованию</w:t>
      </w:r>
      <w:r w:rsidR="00A97849" w:rsidRPr="00A97849">
        <w:rPr>
          <w:color w:val="000000"/>
          <w:sz w:val="28"/>
          <w:szCs w:val="28"/>
        </w:rPr>
        <w:t xml:space="preserve">  в </w:t>
      </w:r>
      <w:proofErr w:type="spellStart"/>
      <w:r w:rsidR="00A97849" w:rsidRPr="00A97849">
        <w:rPr>
          <w:color w:val="000000"/>
          <w:sz w:val="28"/>
          <w:szCs w:val="28"/>
        </w:rPr>
        <w:t>Р</w:t>
      </w:r>
      <w:r w:rsidR="00A97849" w:rsidRPr="00A97849">
        <w:rPr>
          <w:sz w:val="28"/>
          <w:szCs w:val="28"/>
        </w:rPr>
        <w:t>азъезженской</w:t>
      </w:r>
      <w:proofErr w:type="spellEnd"/>
      <w:r w:rsidR="00A97849" w:rsidRPr="00A97849">
        <w:rPr>
          <w:sz w:val="28"/>
          <w:szCs w:val="28"/>
        </w:rPr>
        <w:t xml:space="preserve"> газете « Новости Разъезжее, Большая Речка» и на официальном сайте администрации </w:t>
      </w:r>
      <w:hyperlink r:id="rId8" w:tgtFrame="_blank" w:history="1">
        <w:r w:rsidR="00A97849" w:rsidRPr="00A97849">
          <w:rPr>
            <w:color w:val="0000FF"/>
            <w:sz w:val="28"/>
            <w:szCs w:val="28"/>
            <w:u w:val="single"/>
          </w:rPr>
          <w:t>https://razezzhenskij-r04.gosweb.gosuslugi.ru/</w:t>
        </w:r>
      </w:hyperlink>
      <w:r w:rsidR="00A97849" w:rsidRPr="00A97849">
        <w:rPr>
          <w:color w:val="0000FF"/>
          <w:sz w:val="28"/>
          <w:szCs w:val="28"/>
          <w:u w:val="single"/>
        </w:rPr>
        <w:t>.</w:t>
      </w:r>
    </w:p>
    <w:p w:rsidR="00A97849" w:rsidRPr="00A97849" w:rsidRDefault="00A97849" w:rsidP="00E26E3C">
      <w:pPr>
        <w:jc w:val="both"/>
        <w:rPr>
          <w:sz w:val="28"/>
          <w:szCs w:val="28"/>
        </w:rPr>
      </w:pPr>
    </w:p>
    <w:p w:rsidR="00D77D9F" w:rsidRPr="00954CEC" w:rsidRDefault="00D77D9F" w:rsidP="00905725">
      <w:pPr>
        <w:ind w:left="851" w:hanging="425"/>
        <w:rPr>
          <w:sz w:val="28"/>
          <w:szCs w:val="28"/>
        </w:rPr>
      </w:pPr>
    </w:p>
    <w:p w:rsidR="00D77D9F" w:rsidRDefault="00D77D9F" w:rsidP="00D77D9F">
      <w:pPr>
        <w:jc w:val="both"/>
        <w:rPr>
          <w:sz w:val="28"/>
        </w:rPr>
      </w:pPr>
    </w:p>
    <w:p w:rsidR="00D77D9F" w:rsidRDefault="00D77D9F" w:rsidP="00D77D9F">
      <w:pPr>
        <w:jc w:val="both"/>
        <w:rPr>
          <w:sz w:val="28"/>
        </w:rPr>
      </w:pPr>
    </w:p>
    <w:p w:rsidR="00CF118B" w:rsidRDefault="00CF118B" w:rsidP="00D77D9F">
      <w:pPr>
        <w:jc w:val="both"/>
        <w:rPr>
          <w:sz w:val="28"/>
        </w:rPr>
      </w:pPr>
    </w:p>
    <w:p w:rsidR="00D77D9F" w:rsidRDefault="00D77D9F" w:rsidP="00D77D9F">
      <w:pPr>
        <w:rPr>
          <w:sz w:val="28"/>
        </w:rPr>
      </w:pPr>
      <w:r>
        <w:rPr>
          <w:sz w:val="28"/>
        </w:rPr>
        <w:t xml:space="preserve">Глава Разъезженского сельсовета                                               Т.Ф. </w:t>
      </w:r>
      <w:proofErr w:type="spellStart"/>
      <w:r>
        <w:rPr>
          <w:sz w:val="28"/>
        </w:rPr>
        <w:t>Вербовская</w:t>
      </w:r>
      <w:proofErr w:type="spellEnd"/>
    </w:p>
    <w:p w:rsidR="00D77D9F" w:rsidRPr="006212A4" w:rsidRDefault="00D77D9F" w:rsidP="00D77D9F">
      <w:pPr>
        <w:rPr>
          <w:sz w:val="28"/>
        </w:rPr>
      </w:pPr>
    </w:p>
    <w:p w:rsidR="00D77D9F" w:rsidRPr="006212A4" w:rsidRDefault="00D77D9F" w:rsidP="00D77D9F">
      <w:pPr>
        <w:rPr>
          <w:sz w:val="28"/>
        </w:rPr>
      </w:pPr>
    </w:p>
    <w:p w:rsidR="00D77D9F" w:rsidRPr="006212A4" w:rsidRDefault="00D77D9F" w:rsidP="00D77D9F">
      <w:pPr>
        <w:rPr>
          <w:sz w:val="28"/>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p w:rsidR="00D77D9F" w:rsidRDefault="00D77D9F" w:rsidP="00D77D9F">
      <w:pPr>
        <w:ind w:firstLine="284"/>
        <w:jc w:val="right"/>
        <w:rPr>
          <w:rFonts w:eastAsia="Calibri"/>
          <w:color w:val="26282F"/>
          <w:sz w:val="28"/>
          <w:szCs w:val="28"/>
          <w:lang w:eastAsia="en-US"/>
        </w:rPr>
      </w:pPr>
    </w:p>
    <w:sectPr w:rsidR="00D77D9F" w:rsidSect="002528D4">
      <w:pgSz w:w="11906" w:h="16838"/>
      <w:pgMar w:top="1276"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826"/>
    <w:multiLevelType w:val="hybridMultilevel"/>
    <w:tmpl w:val="C56C67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ED70ED"/>
    <w:multiLevelType w:val="multilevel"/>
    <w:tmpl w:val="185AB738"/>
    <w:lvl w:ilvl="0">
      <w:start w:val="3"/>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300A1B1E"/>
    <w:multiLevelType w:val="multilevel"/>
    <w:tmpl w:val="00C0437C"/>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602" w:hanging="108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94" w:hanging="1800"/>
      </w:pPr>
      <w:rPr>
        <w:rFonts w:hint="default"/>
      </w:rPr>
    </w:lvl>
    <w:lvl w:ilvl="8">
      <w:start w:val="1"/>
      <w:numFmt w:val="decimal"/>
      <w:isLgl/>
      <w:lvlText w:val="%1.%2.%3.%4.%5.%6.%7.%8.%9."/>
      <w:lvlJc w:val="left"/>
      <w:pPr>
        <w:ind w:left="2778" w:hanging="2160"/>
      </w:pPr>
      <w:rPr>
        <w:rFonts w:hint="default"/>
      </w:rPr>
    </w:lvl>
  </w:abstractNum>
  <w:abstractNum w:abstractNumId="3">
    <w:nsid w:val="3BF14084"/>
    <w:multiLevelType w:val="multilevel"/>
    <w:tmpl w:val="00C0437C"/>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602" w:hanging="108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94" w:hanging="1800"/>
      </w:pPr>
      <w:rPr>
        <w:rFonts w:hint="default"/>
      </w:rPr>
    </w:lvl>
    <w:lvl w:ilvl="8">
      <w:start w:val="1"/>
      <w:numFmt w:val="decimal"/>
      <w:isLgl/>
      <w:lvlText w:val="%1.%2.%3.%4.%5.%6.%7.%8.%9."/>
      <w:lvlJc w:val="left"/>
      <w:pPr>
        <w:ind w:left="2778" w:hanging="2160"/>
      </w:pPr>
      <w:rPr>
        <w:rFonts w:hint="default"/>
      </w:rPr>
    </w:lvl>
  </w:abstractNum>
  <w:abstractNum w:abstractNumId="4">
    <w:nsid w:val="44B17DA1"/>
    <w:multiLevelType w:val="hybridMultilevel"/>
    <w:tmpl w:val="3DB48654"/>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DF5AA8"/>
    <w:multiLevelType w:val="hybridMultilevel"/>
    <w:tmpl w:val="B6D6E2B0"/>
    <w:lvl w:ilvl="0" w:tplc="12DCE21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5B5F046A"/>
    <w:multiLevelType w:val="hybridMultilevel"/>
    <w:tmpl w:val="3132D0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EA2315C"/>
    <w:multiLevelType w:val="hybridMultilevel"/>
    <w:tmpl w:val="B53E8562"/>
    <w:lvl w:ilvl="0" w:tplc="F9FCE8A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60DD586B"/>
    <w:multiLevelType w:val="hybridMultilevel"/>
    <w:tmpl w:val="2CD094EC"/>
    <w:lvl w:ilvl="0" w:tplc="C2F6CE8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9">
    <w:nsid w:val="768E6FB7"/>
    <w:multiLevelType w:val="hybridMultilevel"/>
    <w:tmpl w:val="0394A0FE"/>
    <w:lvl w:ilvl="0" w:tplc="813410F6">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5"/>
  </w:num>
  <w:num w:numId="6">
    <w:abstractNumId w:val="3"/>
  </w:num>
  <w:num w:numId="7">
    <w:abstractNumId w:val="9"/>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E41"/>
    <w:rsid w:val="0003338F"/>
    <w:rsid w:val="00066D7E"/>
    <w:rsid w:val="0008165E"/>
    <w:rsid w:val="00092D92"/>
    <w:rsid w:val="000A085F"/>
    <w:rsid w:val="000A1AFA"/>
    <w:rsid w:val="00113F9E"/>
    <w:rsid w:val="0015158C"/>
    <w:rsid w:val="00151804"/>
    <w:rsid w:val="00154EE7"/>
    <w:rsid w:val="00183326"/>
    <w:rsid w:val="001962DF"/>
    <w:rsid w:val="001B7D23"/>
    <w:rsid w:val="001C2EAE"/>
    <w:rsid w:val="001D7730"/>
    <w:rsid w:val="001F415F"/>
    <w:rsid w:val="001F7B22"/>
    <w:rsid w:val="00202409"/>
    <w:rsid w:val="00210B12"/>
    <w:rsid w:val="002528D4"/>
    <w:rsid w:val="00257E3F"/>
    <w:rsid w:val="00287A86"/>
    <w:rsid w:val="002A202B"/>
    <w:rsid w:val="002A3FB0"/>
    <w:rsid w:val="002B5B02"/>
    <w:rsid w:val="002B7D1E"/>
    <w:rsid w:val="002D07C4"/>
    <w:rsid w:val="00320E69"/>
    <w:rsid w:val="003406A3"/>
    <w:rsid w:val="00373142"/>
    <w:rsid w:val="00376936"/>
    <w:rsid w:val="00387DA6"/>
    <w:rsid w:val="003A2E19"/>
    <w:rsid w:val="003F1381"/>
    <w:rsid w:val="004411B7"/>
    <w:rsid w:val="004963A0"/>
    <w:rsid w:val="004A2AB7"/>
    <w:rsid w:val="004B19DF"/>
    <w:rsid w:val="004C0FFE"/>
    <w:rsid w:val="004E0E4C"/>
    <w:rsid w:val="00507D68"/>
    <w:rsid w:val="00541083"/>
    <w:rsid w:val="00561816"/>
    <w:rsid w:val="00566577"/>
    <w:rsid w:val="00567E41"/>
    <w:rsid w:val="0057605C"/>
    <w:rsid w:val="005927EE"/>
    <w:rsid w:val="005B5A67"/>
    <w:rsid w:val="005C5EAE"/>
    <w:rsid w:val="006212A4"/>
    <w:rsid w:val="00637CA4"/>
    <w:rsid w:val="00690120"/>
    <w:rsid w:val="006B523C"/>
    <w:rsid w:val="006C5DCB"/>
    <w:rsid w:val="006D06E0"/>
    <w:rsid w:val="006D14FE"/>
    <w:rsid w:val="006E55DF"/>
    <w:rsid w:val="00785447"/>
    <w:rsid w:val="007A7CBD"/>
    <w:rsid w:val="007B6680"/>
    <w:rsid w:val="007F4490"/>
    <w:rsid w:val="00800824"/>
    <w:rsid w:val="00803789"/>
    <w:rsid w:val="00813427"/>
    <w:rsid w:val="00821DDB"/>
    <w:rsid w:val="00823E3E"/>
    <w:rsid w:val="00827501"/>
    <w:rsid w:val="0082787A"/>
    <w:rsid w:val="00851BF5"/>
    <w:rsid w:val="008527F7"/>
    <w:rsid w:val="00857E3B"/>
    <w:rsid w:val="00862BDE"/>
    <w:rsid w:val="008C4A3A"/>
    <w:rsid w:val="008E6E8A"/>
    <w:rsid w:val="00905725"/>
    <w:rsid w:val="00935E39"/>
    <w:rsid w:val="00954CEC"/>
    <w:rsid w:val="00966AED"/>
    <w:rsid w:val="00993127"/>
    <w:rsid w:val="009A009C"/>
    <w:rsid w:val="009C5E6B"/>
    <w:rsid w:val="009F6C41"/>
    <w:rsid w:val="00A14BA3"/>
    <w:rsid w:val="00A14E22"/>
    <w:rsid w:val="00A243A4"/>
    <w:rsid w:val="00A365C5"/>
    <w:rsid w:val="00A97849"/>
    <w:rsid w:val="00B4013E"/>
    <w:rsid w:val="00B727E9"/>
    <w:rsid w:val="00B94AF9"/>
    <w:rsid w:val="00BC56EF"/>
    <w:rsid w:val="00BC7A47"/>
    <w:rsid w:val="00BD4848"/>
    <w:rsid w:val="00BD5983"/>
    <w:rsid w:val="00BE7417"/>
    <w:rsid w:val="00C131F0"/>
    <w:rsid w:val="00C26CB7"/>
    <w:rsid w:val="00C3568F"/>
    <w:rsid w:val="00C36B68"/>
    <w:rsid w:val="00C558A8"/>
    <w:rsid w:val="00C73CDE"/>
    <w:rsid w:val="00C925FF"/>
    <w:rsid w:val="00CA1E30"/>
    <w:rsid w:val="00CB2EA8"/>
    <w:rsid w:val="00CC1F9B"/>
    <w:rsid w:val="00CF118B"/>
    <w:rsid w:val="00CF325E"/>
    <w:rsid w:val="00D070EB"/>
    <w:rsid w:val="00D503DD"/>
    <w:rsid w:val="00D77D9F"/>
    <w:rsid w:val="00D95FF4"/>
    <w:rsid w:val="00DC37C9"/>
    <w:rsid w:val="00DC7478"/>
    <w:rsid w:val="00DD1BDE"/>
    <w:rsid w:val="00DD6F5D"/>
    <w:rsid w:val="00DE7489"/>
    <w:rsid w:val="00DF6141"/>
    <w:rsid w:val="00E11890"/>
    <w:rsid w:val="00E2628A"/>
    <w:rsid w:val="00E26E3C"/>
    <w:rsid w:val="00E3052B"/>
    <w:rsid w:val="00E366C7"/>
    <w:rsid w:val="00E55A9E"/>
    <w:rsid w:val="00EC2A86"/>
    <w:rsid w:val="00EF74BD"/>
    <w:rsid w:val="00F11A08"/>
    <w:rsid w:val="00F541D4"/>
    <w:rsid w:val="00F7200A"/>
    <w:rsid w:val="00F72A1D"/>
    <w:rsid w:val="00FA0AD6"/>
    <w:rsid w:val="00FA24E7"/>
    <w:rsid w:val="00FB46C2"/>
    <w:rsid w:val="00FD19E8"/>
    <w:rsid w:val="00FD2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1F0"/>
    <w:rPr>
      <w:rFonts w:ascii="Tahoma" w:hAnsi="Tahoma" w:cs="Tahoma"/>
      <w:sz w:val="16"/>
      <w:szCs w:val="16"/>
    </w:rPr>
  </w:style>
  <w:style w:type="paragraph" w:styleId="a4">
    <w:name w:val="Title"/>
    <w:basedOn w:val="a"/>
    <w:qFormat/>
    <w:rsid w:val="00C131F0"/>
    <w:pPr>
      <w:jc w:val="center"/>
    </w:pPr>
    <w:rPr>
      <w:sz w:val="28"/>
    </w:rPr>
  </w:style>
  <w:style w:type="paragraph" w:styleId="a5">
    <w:name w:val="List Paragraph"/>
    <w:basedOn w:val="a"/>
    <w:uiPriority w:val="34"/>
    <w:qFormat/>
    <w:rsid w:val="0057605C"/>
    <w:pPr>
      <w:ind w:left="708"/>
    </w:pPr>
  </w:style>
  <w:style w:type="table" w:styleId="a6">
    <w:name w:val="Table Grid"/>
    <w:basedOn w:val="a1"/>
    <w:rsid w:val="002B7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54CEC"/>
    <w:pPr>
      <w:widowControl w:val="0"/>
      <w:autoSpaceDE w:val="0"/>
      <w:autoSpaceDN w:val="0"/>
      <w:adjustRightInd w:val="0"/>
      <w:ind w:right="19772"/>
    </w:pPr>
    <w:rPr>
      <w:rFonts w:ascii="Courier New" w:hAnsi="Courier New" w:cs="Courier New"/>
    </w:rPr>
  </w:style>
  <w:style w:type="table" w:customStyle="1" w:styleId="1">
    <w:name w:val="Сетка таблицы1"/>
    <w:basedOn w:val="a1"/>
    <w:next w:val="a6"/>
    <w:uiPriority w:val="99"/>
    <w:rsid w:val="00E2628A"/>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1"/>
    <w:basedOn w:val="a0"/>
    <w:rsid w:val="00E26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2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1F0"/>
    <w:rPr>
      <w:rFonts w:ascii="Tahoma" w:hAnsi="Tahoma" w:cs="Tahoma"/>
      <w:sz w:val="16"/>
      <w:szCs w:val="16"/>
    </w:rPr>
  </w:style>
  <w:style w:type="paragraph" w:styleId="a4">
    <w:name w:val="Title"/>
    <w:basedOn w:val="a"/>
    <w:qFormat/>
    <w:rsid w:val="00C131F0"/>
    <w:pPr>
      <w:jc w:val="center"/>
    </w:pPr>
    <w:rPr>
      <w:sz w:val="28"/>
    </w:rPr>
  </w:style>
  <w:style w:type="paragraph" w:styleId="a5">
    <w:name w:val="List Paragraph"/>
    <w:basedOn w:val="a"/>
    <w:uiPriority w:val="34"/>
    <w:qFormat/>
    <w:rsid w:val="0057605C"/>
    <w:pPr>
      <w:ind w:left="708"/>
    </w:pPr>
  </w:style>
  <w:style w:type="table" w:styleId="a6">
    <w:name w:val="Table Grid"/>
    <w:basedOn w:val="a1"/>
    <w:rsid w:val="002B7D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54CEC"/>
    <w:pPr>
      <w:widowControl w:val="0"/>
      <w:autoSpaceDE w:val="0"/>
      <w:autoSpaceDN w:val="0"/>
      <w:adjustRightInd w:val="0"/>
      <w:ind w:right="19772"/>
    </w:pPr>
    <w:rPr>
      <w:rFonts w:ascii="Courier New" w:hAnsi="Courier New" w:cs="Courier New"/>
    </w:rPr>
  </w:style>
  <w:style w:type="table" w:customStyle="1" w:styleId="1">
    <w:name w:val="Сетка таблицы1"/>
    <w:basedOn w:val="a1"/>
    <w:next w:val="a6"/>
    <w:uiPriority w:val="99"/>
    <w:rsid w:val="00E2628A"/>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1"/>
    <w:basedOn w:val="a0"/>
    <w:rsid w:val="00E26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29837">
      <w:bodyDiv w:val="1"/>
      <w:marLeft w:val="0"/>
      <w:marRight w:val="0"/>
      <w:marTop w:val="0"/>
      <w:marBottom w:val="0"/>
      <w:divBdr>
        <w:top w:val="none" w:sz="0" w:space="0" w:color="auto"/>
        <w:left w:val="none" w:sz="0" w:space="0" w:color="auto"/>
        <w:bottom w:val="none" w:sz="0" w:space="0" w:color="auto"/>
        <w:right w:val="none" w:sz="0" w:space="0" w:color="auto"/>
      </w:divBdr>
    </w:div>
    <w:div w:id="917130112">
      <w:bodyDiv w:val="1"/>
      <w:marLeft w:val="0"/>
      <w:marRight w:val="0"/>
      <w:marTop w:val="0"/>
      <w:marBottom w:val="0"/>
      <w:divBdr>
        <w:top w:val="none" w:sz="0" w:space="0" w:color="auto"/>
        <w:left w:val="none" w:sz="0" w:space="0" w:color="auto"/>
        <w:bottom w:val="none" w:sz="0" w:space="0" w:color="auto"/>
        <w:right w:val="none" w:sz="0" w:space="0" w:color="auto"/>
      </w:divBdr>
    </w:div>
    <w:div w:id="1673946999">
      <w:bodyDiv w:val="1"/>
      <w:marLeft w:val="0"/>
      <w:marRight w:val="0"/>
      <w:marTop w:val="0"/>
      <w:marBottom w:val="0"/>
      <w:divBdr>
        <w:top w:val="none" w:sz="0" w:space="0" w:color="auto"/>
        <w:left w:val="none" w:sz="0" w:space="0" w:color="auto"/>
        <w:bottom w:val="none" w:sz="0" w:space="0" w:color="auto"/>
        <w:right w:val="none" w:sz="0" w:space="0" w:color="auto"/>
      </w:divBdr>
    </w:div>
    <w:div w:id="20955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ezzhenskij-r04.gosweb.gosuslugi.ru/" TargetMode="External"/><Relationship Id="rId3" Type="http://schemas.openxmlformats.org/officeDocument/2006/relationships/styles" Target="styles.xml"/><Relationship Id="rId7" Type="http://schemas.openxmlformats.org/officeDocument/2006/relationships/hyperlink" Target="https://pravo-search.minjust.ru/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B590D-CC8B-4E2E-87BB-69982EAE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Razyegee</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VedSpec</cp:lastModifiedBy>
  <cp:revision>2</cp:revision>
  <cp:lastPrinted>2024-09-10T02:42:00Z</cp:lastPrinted>
  <dcterms:created xsi:type="dcterms:W3CDTF">2024-09-10T02:42:00Z</dcterms:created>
  <dcterms:modified xsi:type="dcterms:W3CDTF">2024-09-10T02:42:00Z</dcterms:modified>
</cp:coreProperties>
</file>